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27" w:rsidRPr="003F12FB" w:rsidRDefault="00893A27" w:rsidP="00893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893A27" w:rsidRPr="003F12FB" w:rsidRDefault="00893A27" w:rsidP="00893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комбинированного вида №46 «Солнышко»</w:t>
      </w:r>
    </w:p>
    <w:p w:rsidR="00893A27" w:rsidRPr="003F12FB" w:rsidRDefault="00893A27" w:rsidP="00893A27">
      <w:pPr>
        <w:tabs>
          <w:tab w:val="center" w:pos="4677"/>
          <w:tab w:val="left" w:pos="6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№46»)</w:t>
      </w:r>
    </w:p>
    <w:p w:rsidR="00893A27" w:rsidRPr="003F12FB" w:rsidRDefault="00893A27" w:rsidP="00893A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ru-RU"/>
        </w:rPr>
      </w:pPr>
    </w:p>
    <w:p w:rsidR="00893A27" w:rsidRPr="003F12FB" w:rsidRDefault="00893A27" w:rsidP="00893A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«У</w:t>
      </w:r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тверждаю»</w:t>
      </w:r>
    </w:p>
    <w:p w:rsidR="00893A27" w:rsidRPr="003F12FB" w:rsidRDefault="00893A27" w:rsidP="00893A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Заведующий МБДОУ «Детский сад №46»</w:t>
      </w:r>
    </w:p>
    <w:p w:rsidR="00893A27" w:rsidRPr="003F12FB" w:rsidRDefault="00893A27" w:rsidP="00893A27">
      <w:pPr>
        <w:widowControl w:val="0"/>
        <w:tabs>
          <w:tab w:val="left" w:pos="363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____________________ </w:t>
      </w:r>
      <w:proofErr w:type="spellStart"/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С.И.Широкова</w:t>
      </w:r>
      <w:proofErr w:type="spellEnd"/>
    </w:p>
    <w:p w:rsidR="00893A27" w:rsidRPr="003F12FB" w:rsidRDefault="00893A27" w:rsidP="00893A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ru-RU"/>
        </w:rPr>
      </w:pPr>
    </w:p>
    <w:p w:rsidR="00893A27" w:rsidRDefault="00893A27" w:rsidP="0087548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893A27" w:rsidRDefault="00893A27" w:rsidP="00893A2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893A27" w:rsidRDefault="00893A27" w:rsidP="00893A2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893A27" w:rsidRDefault="00893A27" w:rsidP="00893A2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893A27" w:rsidRPr="00893A27" w:rsidRDefault="00893A27" w:rsidP="00893A2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Коррекционно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развивающая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программа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по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развитию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познавательных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процессов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у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детей</w:t>
      </w:r>
      <w:r>
        <w:rPr>
          <w:rFonts w:ascii="Times" w:hAnsi="Time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старшей группы </w:t>
      </w:r>
    </w:p>
    <w:p w:rsidR="00893A27" w:rsidRPr="003F12FB" w:rsidRDefault="00893A27" w:rsidP="00893A2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93A27" w:rsidRPr="003F12FB" w:rsidRDefault="00893A27" w:rsidP="00893A2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93A27" w:rsidRPr="003F12FB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93A27" w:rsidRPr="003F12FB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93A27" w:rsidRPr="003F12FB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93A27" w:rsidRDefault="00893A27" w:rsidP="0087548D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893A27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893A27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893A27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893A27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893A27" w:rsidRPr="003F12FB" w:rsidRDefault="00893A27" w:rsidP="0089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2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F12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F12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оролев</w:t>
      </w:r>
      <w:proofErr w:type="spellEnd"/>
    </w:p>
    <w:p w:rsidR="00893A27" w:rsidRDefault="00893A27" w:rsidP="00893A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w w:val="117"/>
          <w:sz w:val="28"/>
          <w:szCs w:val="28"/>
          <w:lang w:eastAsia="ru-RU"/>
        </w:rPr>
      </w:pPr>
    </w:p>
    <w:p w:rsidR="00893A27" w:rsidRPr="0087548D" w:rsidRDefault="0087548D" w:rsidP="0087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w w:val="1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4"/>
          <w:w w:val="117"/>
          <w:sz w:val="28"/>
          <w:szCs w:val="28"/>
          <w:lang w:eastAsia="ru-RU"/>
        </w:rPr>
        <w:t>2018</w:t>
      </w:r>
    </w:p>
    <w:p w:rsid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</w:pPr>
    </w:p>
    <w:p w:rsidR="00893A27" w:rsidRDefault="00893A27" w:rsidP="00893A27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Пояснительная</w:t>
      </w:r>
      <w:r>
        <w:rPr>
          <w:rStyle w:val="c3"/>
          <w:rFonts w:ascii="Times" w:hAnsi="Times" w:cs="Calibri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записка</w:t>
      </w:r>
      <w:r>
        <w:rPr>
          <w:rStyle w:val="c3"/>
          <w:rFonts w:ascii="Times" w:hAnsi="Times" w:cs="Calibri"/>
          <w:b/>
          <w:bCs/>
          <w:color w:val="000000"/>
          <w:sz w:val="28"/>
          <w:szCs w:val="28"/>
        </w:rPr>
        <w:t>.</w:t>
      </w:r>
    </w:p>
    <w:p w:rsidR="00893A27" w:rsidRDefault="00893A27" w:rsidP="00893A2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Дошкольный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возраст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rFonts w:ascii="Times" w:hAnsi="Times" w:cs="Times"/>
          <w:color w:val="000000"/>
          <w:sz w:val="28"/>
          <w:szCs w:val="28"/>
        </w:rPr>
        <w:t>–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особый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уникальный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своей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значимости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период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жизни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человека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Это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время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активного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познания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окружающего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мира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смыслов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человеческих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отношений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осознания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себя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системе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предметного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социального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мира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развития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познавательных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способностей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rFonts w:ascii="Times" w:hAnsi="Times" w:cs="Calibri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Н</w:t>
      </w:r>
      <w:r>
        <w:rPr>
          <w:rStyle w:val="c1"/>
          <w:rFonts w:ascii="Times" w:hAnsi="Times" w:cs="Calibri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Леонтьев</w:t>
      </w:r>
      <w:proofErr w:type="spellEnd"/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рассматривал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дошкольный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возраст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как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время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фактического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складывания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будущей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личности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Называя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первые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семь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лет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жизни</w:t>
      </w:r>
      <w:r>
        <w:rPr>
          <w:rStyle w:val="c1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периодом</w:t>
      </w:r>
      <w:r>
        <w:rPr>
          <w:rStyle w:val="c1"/>
          <w:rFonts w:ascii="Times" w:hAnsi="Times" w:cs="Calibri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очеловечивания</w:t>
      </w:r>
      <w:r>
        <w:rPr>
          <w:rStyle w:val="c4"/>
          <w:color w:val="000000"/>
          <w:sz w:val="28"/>
          <w:szCs w:val="28"/>
        </w:rPr>
        <w:t>», </w:t>
      </w:r>
      <w:r>
        <w:rPr>
          <w:rStyle w:val="c8"/>
          <w:color w:val="000000"/>
          <w:sz w:val="28"/>
          <w:szCs w:val="28"/>
        </w:rPr>
        <w:t>он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особо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proofErr w:type="spellStart"/>
      <w:r>
        <w:rPr>
          <w:rStyle w:val="c8"/>
          <w:color w:val="000000"/>
          <w:sz w:val="28"/>
          <w:szCs w:val="28"/>
        </w:rPr>
        <w:t>подчеркивал</w:t>
      </w:r>
      <w:proofErr w:type="spellEnd"/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что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именно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это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время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происходит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овладение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необходимыми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родовыми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человеческими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признаками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rFonts w:ascii="Times" w:hAnsi="Times" w:cs="Times"/>
          <w:color w:val="000000"/>
          <w:sz w:val="28"/>
          <w:szCs w:val="28"/>
        </w:rPr>
        <w:t>–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членораздельной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речью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специфическими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формами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поведения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способностью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продуктивным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видам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деятельности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8"/>
          <w:color w:val="000000"/>
          <w:sz w:val="28"/>
          <w:szCs w:val="28"/>
        </w:rPr>
        <w:t>Очень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важно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что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этот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знаменательный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период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жизни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возникает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интенсивно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развивается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способность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знаковому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преобразованию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действительности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знаковому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мышлению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(</w:t>
      </w:r>
      <w:r>
        <w:rPr>
          <w:rStyle w:val="c8"/>
          <w:color w:val="000000"/>
          <w:sz w:val="28"/>
          <w:szCs w:val="28"/>
        </w:rPr>
        <w:t>мышлению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человеческого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типа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). </w:t>
      </w:r>
      <w:r>
        <w:rPr>
          <w:rStyle w:val="c8"/>
          <w:color w:val="000000"/>
          <w:sz w:val="28"/>
          <w:szCs w:val="28"/>
        </w:rPr>
        <w:t>Поэтому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так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остро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стоит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проблема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оказания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помощи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proofErr w:type="spellStart"/>
      <w:r>
        <w:rPr>
          <w:rStyle w:val="c8"/>
          <w:color w:val="000000"/>
          <w:sz w:val="28"/>
          <w:szCs w:val="28"/>
        </w:rPr>
        <w:t>ребенку</w:t>
      </w:r>
      <w:proofErr w:type="spellEnd"/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именно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ранние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периоды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жизни</w:t>
      </w:r>
      <w:r>
        <w:rPr>
          <w:rStyle w:val="c8"/>
          <w:rFonts w:ascii="Times" w:hAnsi="Times" w:cs="Calibri"/>
          <w:color w:val="000000"/>
          <w:sz w:val="28"/>
          <w:szCs w:val="28"/>
        </w:rPr>
        <w:t>.</w:t>
      </w:r>
    </w:p>
    <w:p w:rsidR="00893A27" w:rsidRDefault="00893A27" w:rsidP="00893A2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Большое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количество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научных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публикаций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различных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специалистов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посвящено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проблемам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детей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дошкольного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возраста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которые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не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имеют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резко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выраженной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клинико</w:t>
      </w:r>
      <w:r>
        <w:rPr>
          <w:rStyle w:val="c8"/>
          <w:rFonts w:ascii="Times" w:hAnsi="Times" w:cs="Calibri"/>
          <w:color w:val="000000"/>
          <w:sz w:val="28"/>
          <w:szCs w:val="28"/>
        </w:rPr>
        <w:t>-</w:t>
      </w:r>
      <w:r>
        <w:rPr>
          <w:rStyle w:val="c8"/>
          <w:color w:val="000000"/>
          <w:sz w:val="28"/>
          <w:szCs w:val="28"/>
        </w:rPr>
        <w:t>патологической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характеристики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однако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обладают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чертами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которые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мешают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адекватно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адаптироваться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социальным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условиям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жизни</w:t>
      </w:r>
      <w:r>
        <w:rPr>
          <w:rStyle w:val="c8"/>
          <w:rFonts w:ascii="Times" w:hAnsi="Times" w:cs="Calibri"/>
          <w:color w:val="000000"/>
          <w:sz w:val="28"/>
          <w:szCs w:val="28"/>
        </w:rPr>
        <w:t>.</w:t>
      </w:r>
    </w:p>
    <w:p w:rsidR="00893A27" w:rsidRDefault="00893A27" w:rsidP="00893A2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Актуальность</w:t>
      </w:r>
      <w:r>
        <w:rPr>
          <w:rStyle w:val="c5"/>
          <w:rFonts w:ascii="Times" w:hAnsi="Times" w:cs="Calibri"/>
          <w:b/>
          <w:bCs/>
          <w:color w:val="000000"/>
          <w:sz w:val="28"/>
          <w:szCs w:val="28"/>
        </w:rPr>
        <w:t>: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Высокое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развитие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познавательных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процессов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является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актуальным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значимым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современном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обществе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8"/>
          <w:color w:val="000000"/>
          <w:sz w:val="28"/>
          <w:szCs w:val="28"/>
        </w:rPr>
        <w:t>Дети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низкими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показателями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не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могут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полном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proofErr w:type="spellStart"/>
      <w:r>
        <w:rPr>
          <w:rStyle w:val="c8"/>
          <w:color w:val="000000"/>
          <w:sz w:val="28"/>
          <w:szCs w:val="28"/>
        </w:rPr>
        <w:t>объеме</w:t>
      </w:r>
      <w:proofErr w:type="spellEnd"/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усвоить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программу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ДОУ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8"/>
          <w:color w:val="000000"/>
          <w:sz w:val="28"/>
          <w:szCs w:val="28"/>
        </w:rPr>
        <w:t>Не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могут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нарисовать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что</w:t>
      </w:r>
      <w:r>
        <w:rPr>
          <w:rStyle w:val="c8"/>
          <w:rFonts w:ascii="Times" w:hAnsi="Times" w:cs="Calibri"/>
          <w:color w:val="000000"/>
          <w:sz w:val="28"/>
          <w:szCs w:val="28"/>
        </w:rPr>
        <w:t>-</w:t>
      </w:r>
      <w:r>
        <w:rPr>
          <w:rStyle w:val="c8"/>
          <w:color w:val="000000"/>
          <w:sz w:val="28"/>
          <w:szCs w:val="28"/>
        </w:rPr>
        <w:t>либо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программе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так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как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плохо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развита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мелкая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моторика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руки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слабо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ориентируются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геометрических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фигурах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величинах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8"/>
          <w:color w:val="000000"/>
          <w:sz w:val="28"/>
          <w:szCs w:val="28"/>
        </w:rPr>
        <w:t>Имеют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затруднения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такими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операциями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мышления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как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анализ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синтез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умение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делать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выводы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обобщения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8"/>
          <w:color w:val="000000"/>
          <w:sz w:val="28"/>
          <w:szCs w:val="28"/>
        </w:rPr>
        <w:t>Как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следствие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слабо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развита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речь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proofErr w:type="spellStart"/>
      <w:r>
        <w:rPr>
          <w:rStyle w:val="c8"/>
          <w:color w:val="000000"/>
          <w:sz w:val="28"/>
          <w:szCs w:val="28"/>
        </w:rPr>
        <w:t>обеднен</w:t>
      </w:r>
      <w:proofErr w:type="spellEnd"/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словарный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запас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8"/>
          <w:color w:val="000000"/>
          <w:sz w:val="28"/>
          <w:szCs w:val="28"/>
        </w:rPr>
        <w:t>Соответственно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proofErr w:type="spellStart"/>
      <w:r>
        <w:rPr>
          <w:rStyle w:val="c8"/>
          <w:color w:val="000000"/>
          <w:sz w:val="28"/>
          <w:szCs w:val="28"/>
        </w:rPr>
        <w:t>ребенок</w:t>
      </w:r>
      <w:proofErr w:type="spellEnd"/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может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потерять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интерес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к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занятиям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детском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саду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и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других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развивающих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учреждениях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. </w:t>
      </w:r>
      <w:r>
        <w:rPr>
          <w:rStyle w:val="c8"/>
          <w:color w:val="000000"/>
          <w:sz w:val="28"/>
          <w:szCs w:val="28"/>
        </w:rPr>
        <w:t>Появляется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страх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спросить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что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ему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не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понятно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у</w:t>
      </w:r>
      <w:r>
        <w:rPr>
          <w:rStyle w:val="c8"/>
          <w:rFonts w:ascii="Times" w:hAnsi="Times" w:cs="Calibri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воспитателя</w:t>
      </w:r>
      <w:r>
        <w:rPr>
          <w:rStyle w:val="c8"/>
          <w:rFonts w:ascii="Times" w:hAnsi="Times" w:cs="Calibri"/>
          <w:color w:val="000000"/>
          <w:sz w:val="28"/>
          <w:szCs w:val="28"/>
        </w:rPr>
        <w:t>.</w:t>
      </w:r>
    </w:p>
    <w:p w:rsid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</w:pP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Для полноценного развития детей дошкольного возраста и предотвращения на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softHyphen/>
        <w:t>рушений познавательной сферы развития необходимо осуществлять индивидуальное сопровождение детей педагогом-психологом образовательного учреждения.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В процессе индивидуального сопровождения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ребенка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 и психологического сопро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softHyphen/>
        <w:t xml:space="preserve">вождения группы детей дошкольного возраста педагог-психолог руководствуется 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Положением о службе практической психологии в системе образования Российской Федерации. В реализации практического направления деятельности опирается на раз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дел </w:t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val="en-US"/>
        </w:rPr>
        <w:t>V</w:t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. П.20.: "Планы и программы развивающей и </w:t>
      </w:r>
      <w:proofErr w:type="spellStart"/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психокоррекционной</w:t>
      </w:r>
      <w:proofErr w:type="spellEnd"/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 работы раз</w:t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8"/>
          <w:kern w:val="3"/>
          <w:sz w:val="28"/>
          <w:szCs w:val="28"/>
        </w:rPr>
        <w:t xml:space="preserve">рабатываются с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8"/>
          <w:kern w:val="3"/>
          <w:sz w:val="28"/>
          <w:szCs w:val="28"/>
        </w:rPr>
        <w:t>учетом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8"/>
          <w:kern w:val="3"/>
          <w:sz w:val="28"/>
          <w:szCs w:val="28"/>
        </w:rPr>
        <w:t xml:space="preserve"> возрастных и индивидуальных особенностей детей, определяе</w:t>
      </w:r>
      <w:r w:rsidRPr="00893A27">
        <w:rPr>
          <w:rFonts w:ascii="Times New Roman" w:eastAsia="SimSun" w:hAnsi="Times New Roman" w:cs="Times New Roman"/>
          <w:color w:val="000000"/>
          <w:spacing w:val="-8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10"/>
          <w:kern w:val="3"/>
          <w:sz w:val="28"/>
          <w:szCs w:val="28"/>
        </w:rPr>
        <w:t>мых в ходе психодиагностических исследовании, и носят строго индивидуальный кон</w:t>
      </w:r>
      <w:r w:rsidRPr="00893A27">
        <w:rPr>
          <w:rFonts w:ascii="Times New Roman" w:eastAsia="SimSun" w:hAnsi="Times New Roman" w:cs="Times New Roman"/>
          <w:color w:val="000000"/>
          <w:spacing w:val="-10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7"/>
          <w:kern w:val="3"/>
          <w:sz w:val="28"/>
          <w:szCs w:val="28"/>
        </w:rPr>
        <w:t xml:space="preserve">кретный </w:t>
      </w:r>
      <w:r w:rsidRPr="00893A27">
        <w:rPr>
          <w:rFonts w:ascii="Times New Roman" w:eastAsia="SimSun" w:hAnsi="Times New Roman" w:cs="Times New Roman"/>
          <w:color w:val="000000"/>
          <w:spacing w:val="-7"/>
          <w:kern w:val="3"/>
          <w:sz w:val="28"/>
          <w:szCs w:val="28"/>
        </w:rPr>
        <w:lastRenderedPageBreak/>
        <w:t>характер".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right="7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В компетенцию и обязанности детского психолога входит проведение психоло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гической диагностики, направленной на выявление особенностей психического разви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softHyphen/>
        <w:t xml:space="preserve">тия ребёнка и уровня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сформированность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 у него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определенных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 личностных новообра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зований. Анализ полученных данных поможет организовать целенаправленную кор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рекционно-развивающую работу, создать оптимальные условия для развития индиви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softHyphen/>
        <w:t>дуальных способностей дошкольников.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right="7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Коррекционно-развивающая работа по познавательной сфере проводится после 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первичной диагностики воспитателей и педагога - психолога. Результаты диагностики </w:t>
      </w:r>
      <w:r w:rsidRPr="00893A27">
        <w:rPr>
          <w:rFonts w:ascii="Times New Roman" w:eastAsia="SimSun" w:hAnsi="Times New Roman" w:cs="Times New Roman"/>
          <w:color w:val="000000"/>
          <w:spacing w:val="-4"/>
          <w:kern w:val="3"/>
          <w:sz w:val="28"/>
          <w:szCs w:val="28"/>
        </w:rPr>
        <w:t xml:space="preserve">сравниваются, и дети, которые отстают в развитии в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4"/>
          <w:kern w:val="3"/>
          <w:sz w:val="28"/>
          <w:szCs w:val="28"/>
        </w:rPr>
        <w:t>определенных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4"/>
          <w:kern w:val="3"/>
          <w:sz w:val="28"/>
          <w:szCs w:val="28"/>
        </w:rPr>
        <w:t xml:space="preserve"> процессах разви</w:t>
      </w:r>
      <w:r w:rsidRPr="00893A27">
        <w:rPr>
          <w:rFonts w:ascii="Times New Roman" w:eastAsia="SimSun" w:hAnsi="Times New Roman" w:cs="Times New Roman"/>
          <w:color w:val="000000"/>
          <w:spacing w:val="-4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тия, отбираются для индивидуальной коррекционной работы, с целью совершенство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softHyphen/>
        <w:t xml:space="preserve">вания умственного развития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ребенка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 в соответствии его возрастных особенностей.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right="14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4"/>
          <w:kern w:val="3"/>
          <w:sz w:val="28"/>
          <w:szCs w:val="28"/>
        </w:rPr>
        <w:t xml:space="preserve">Ежегодно специалистами нашего детского сада осуществляется комплексное 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изучение всех особенностей детей. Результаты комплексной диагностики вносятся в 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индивидуальные карты развития.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right="22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Опираясь на результаты </w:t>
      </w:r>
      <w:proofErr w:type="gramStart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психодиагностики</w:t>
      </w:r>
      <w:proofErr w:type="gramEnd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 психолог разрабатывает индивиду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альную систему коррекционных мероприятий для детей нуждающихся в специальной 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работе по развитию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определенных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 психических процессов.</w:t>
      </w:r>
    </w:p>
    <w:p w:rsid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right="14" w:firstLine="567"/>
        <w:jc w:val="both"/>
        <w:textAlignment w:val="baseline"/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Индивидуальные программы развития включают в себя рекомендации по инди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видуальному подходу к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ребенку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, содержание коррекционно-развивающей помощи 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специалистов разного профиля действия, формы участия родителей.</w:t>
      </w:r>
    </w:p>
    <w:p w:rsidR="00893A27" w:rsidRPr="00893A27" w:rsidRDefault="00893A27" w:rsidP="00893A2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За основу взята программа </w:t>
      </w:r>
      <w:proofErr w:type="spellStart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spellEnd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психологических занятий для дошкольников «Цветик-</w:t>
      </w:r>
      <w:proofErr w:type="spellStart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семицветик</w:t>
      </w:r>
      <w:proofErr w:type="spellEnd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под редакцией Н. Ю. </w:t>
      </w:r>
      <w:proofErr w:type="spellStart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Куражевой</w:t>
      </w:r>
      <w:proofErr w:type="spellEnd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Н. В. </w:t>
      </w:r>
      <w:proofErr w:type="spellStart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Вараевой</w:t>
      </w:r>
      <w:proofErr w:type="spellEnd"/>
      <w:r w:rsidRPr="0089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i/>
          <w:iCs/>
          <w:color w:val="000000"/>
          <w:kern w:val="3"/>
          <w:sz w:val="28"/>
          <w:szCs w:val="28"/>
        </w:rPr>
        <w:t>Цели программы:</w:t>
      </w:r>
    </w:p>
    <w:p w:rsidR="00893A27" w:rsidRPr="00893A27" w:rsidRDefault="00893A27" w:rsidP="00893A27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Создание благоприятного позитивного комфорта в группе.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4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t xml:space="preserve">Создание психолого-педагогических условий, способствующих повышению 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интеллектуального развития </w:t>
      </w:r>
      <w:proofErr w:type="spellStart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ребенка</w:t>
      </w:r>
      <w:proofErr w:type="spellEnd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color w:val="000000"/>
          <w:spacing w:val="8"/>
          <w:kern w:val="3"/>
          <w:sz w:val="28"/>
          <w:szCs w:val="28"/>
        </w:rPr>
        <w:t>Задачи программы:</w:t>
      </w:r>
    </w:p>
    <w:p w:rsidR="00893A27" w:rsidRPr="00893A27" w:rsidRDefault="00893A27" w:rsidP="00893A27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Формировать положительный эмоциональный настрой на общение.</w:t>
      </w:r>
    </w:p>
    <w:p w:rsidR="00893A27" w:rsidRPr="00893A27" w:rsidRDefault="00893A27" w:rsidP="00893A27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Совершенствовать устойчивость внимания и воображение.</w:t>
      </w:r>
    </w:p>
    <w:p w:rsidR="00893A27" w:rsidRPr="00893A27" w:rsidRDefault="00893A27" w:rsidP="00893A2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Совершенствовать и развивать словесно - логическое мышление и связную </w:t>
      </w:r>
      <w:r w:rsidRPr="00893A27">
        <w:rPr>
          <w:rFonts w:ascii="Times New Roman" w:eastAsia="SimSun" w:hAnsi="Times New Roman" w:cs="Times New Roman"/>
          <w:color w:val="000000"/>
          <w:spacing w:val="-10"/>
          <w:kern w:val="3"/>
          <w:sz w:val="28"/>
          <w:szCs w:val="28"/>
        </w:rPr>
        <w:t>речь.</w:t>
      </w:r>
    </w:p>
    <w:p w:rsidR="00893A27" w:rsidRPr="00893A27" w:rsidRDefault="00893A27" w:rsidP="00893A27">
      <w:pPr>
        <w:widowControl w:val="0"/>
        <w:numPr>
          <w:ilvl w:val="0"/>
          <w:numId w:val="4"/>
        </w:numPr>
        <w:shd w:val="clear" w:color="auto" w:fill="FFFFFF"/>
        <w:tabs>
          <w:tab w:val="left" w:pos="943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t>Способствовать воспитанию доброжелательного и доверительного отноше</w:t>
      </w: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ния к окружающим и сверстникам.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left="6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i/>
          <w:iCs/>
          <w:color w:val="000000"/>
          <w:spacing w:val="1"/>
          <w:kern w:val="3"/>
          <w:sz w:val="28"/>
          <w:szCs w:val="28"/>
        </w:rPr>
        <w:t>Принципы психологической программы: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Индивидуальность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7"/>
          <w:kern w:val="3"/>
          <w:sz w:val="28"/>
          <w:szCs w:val="28"/>
        </w:rPr>
        <w:t>Непрерывность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lastRenderedPageBreak/>
        <w:t>Последовательность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7"/>
          <w:kern w:val="3"/>
          <w:sz w:val="28"/>
          <w:szCs w:val="28"/>
        </w:rPr>
        <w:t>Преемственность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left="22" w:firstLine="54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Программы рассчитаны на детей </w:t>
      </w:r>
      <w:r w:rsidRPr="00893A27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  <w:t xml:space="preserve">от </w:t>
      </w:r>
      <w:r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  <w:t>5-</w:t>
      </w:r>
      <w:r w:rsidRPr="00893A27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  <w:t>6 лет</w:t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 и состоят из </w:t>
      </w:r>
      <w:r w:rsidRPr="00893A27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  <w:t>30 занятий</w:t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, которые проводятся </w:t>
      </w:r>
      <w:r w:rsidRPr="00893A27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  <w:t>1 раз в неделю</w:t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, </w:t>
      </w:r>
      <w:r w:rsidRPr="00893A27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  <w:t>продолжительностью 30 минут.</w:t>
      </w: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    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left="22" w:firstLine="545"/>
        <w:jc w:val="both"/>
        <w:textAlignment w:val="baseline"/>
        <w:rPr>
          <w:rFonts w:ascii="Times New Roman" w:eastAsia="SimSun" w:hAnsi="Times New Roman" w:cs="Times New Roman"/>
          <w:color w:val="000000"/>
          <w:spacing w:val="-4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i/>
          <w:iCs/>
          <w:color w:val="000000"/>
          <w:spacing w:val="-4"/>
          <w:kern w:val="3"/>
          <w:sz w:val="28"/>
          <w:szCs w:val="28"/>
        </w:rPr>
        <w:t>Формы работы</w:t>
      </w:r>
      <w:r>
        <w:rPr>
          <w:rFonts w:ascii="Times New Roman" w:eastAsia="SimSun" w:hAnsi="Times New Roman" w:cs="Times New Roman"/>
          <w:i/>
          <w:iCs/>
          <w:color w:val="000000"/>
          <w:spacing w:val="-4"/>
          <w:kern w:val="3"/>
          <w:sz w:val="28"/>
          <w:szCs w:val="28"/>
        </w:rPr>
        <w:t xml:space="preserve">: </w:t>
      </w:r>
      <w:proofErr w:type="gramStart"/>
      <w:r>
        <w:rPr>
          <w:rFonts w:ascii="Times New Roman" w:eastAsia="SimSun" w:hAnsi="Times New Roman" w:cs="Times New Roman"/>
          <w:i/>
          <w:iCs/>
          <w:color w:val="000000"/>
          <w:spacing w:val="-4"/>
          <w:kern w:val="3"/>
          <w:sz w:val="28"/>
          <w:szCs w:val="28"/>
        </w:rPr>
        <w:t>подгрупповая</w:t>
      </w:r>
      <w:proofErr w:type="gramEnd"/>
      <w:r>
        <w:rPr>
          <w:rFonts w:ascii="Times New Roman" w:eastAsia="SimSun" w:hAnsi="Times New Roman" w:cs="Times New Roman"/>
          <w:i/>
          <w:iCs/>
          <w:color w:val="000000"/>
          <w:spacing w:val="-4"/>
          <w:kern w:val="3"/>
          <w:sz w:val="28"/>
          <w:szCs w:val="28"/>
        </w:rPr>
        <w:t xml:space="preserve"> 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left="22" w:firstLine="545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i/>
          <w:iCs/>
          <w:color w:val="000000"/>
          <w:spacing w:val="-1"/>
          <w:kern w:val="3"/>
          <w:sz w:val="28"/>
          <w:szCs w:val="28"/>
        </w:rPr>
        <w:t>Методы и приёмы работы: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Ар</w:t>
      </w:r>
      <w:proofErr w:type="gramStart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т-</w:t>
      </w:r>
      <w:proofErr w:type="gramEnd"/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 xml:space="preserve"> терапия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Игровая терапия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Музыкотерапия (использование специальной релаксационной музыки).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proofErr w:type="spellStart"/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Сказкотерапия</w:t>
      </w:r>
      <w:proofErr w:type="spellEnd"/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 w:right="6221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7"/>
          <w:kern w:val="3"/>
          <w:sz w:val="28"/>
          <w:szCs w:val="28"/>
        </w:rPr>
        <w:t>Релаксация</w:t>
      </w:r>
    </w:p>
    <w:p w:rsidR="00893A27" w:rsidRPr="00893A27" w:rsidRDefault="00893A27" w:rsidP="00893A27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ind w:right="6221"/>
        <w:jc w:val="both"/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i/>
          <w:iCs/>
          <w:color w:val="000000"/>
          <w:spacing w:val="-4"/>
          <w:kern w:val="3"/>
          <w:sz w:val="28"/>
          <w:szCs w:val="28"/>
        </w:rPr>
        <w:t>Ожидаемые результаты: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Обретение позитивного эмоционального комфорта на занятиях.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Повышение интеллектуальных процессов.</w:t>
      </w:r>
    </w:p>
    <w:p w:rsidR="00893A27" w:rsidRPr="00893A27" w:rsidRDefault="00893A27" w:rsidP="00893A27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suppressAutoHyphens/>
        <w:autoSpaceDE w:val="0"/>
        <w:autoSpaceDN w:val="0"/>
        <w:adjustRightInd w:val="0"/>
        <w:spacing w:after="0" w:line="240" w:lineRule="auto"/>
        <w:ind w:left="583" w:right="4666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Осознание уверенности в себе.</w:t>
      </w:r>
    </w:p>
    <w:p w:rsidR="00893A27" w:rsidRPr="00893A27" w:rsidRDefault="00893A27" w:rsidP="00893A27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i/>
          <w:iCs/>
          <w:color w:val="000000"/>
          <w:kern w:val="3"/>
          <w:sz w:val="28"/>
          <w:szCs w:val="28"/>
        </w:rPr>
        <w:t>Структурные компоненты занятий</w:t>
      </w:r>
      <w:r w:rsidRPr="00893A27">
        <w:rPr>
          <w:rFonts w:ascii="Times New Roman" w:eastAsia="SimSun" w:hAnsi="Times New Roman" w:cs="Times New Roman"/>
          <w:i/>
          <w:iCs/>
          <w:color w:val="000000"/>
          <w:kern w:val="3"/>
          <w:sz w:val="28"/>
          <w:szCs w:val="28"/>
        </w:rPr>
        <w:t>:</w:t>
      </w:r>
    </w:p>
    <w:p w:rsidR="00893A27" w:rsidRPr="00893A27" w:rsidRDefault="00893A27" w:rsidP="00893A27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color w:val="000000"/>
          <w:spacing w:val="-3"/>
          <w:kern w:val="3"/>
          <w:sz w:val="28"/>
          <w:szCs w:val="28"/>
        </w:rPr>
        <w:t>Вводная часть</w:t>
      </w:r>
      <w:r w:rsidRPr="00893A27">
        <w:rPr>
          <w:rFonts w:ascii="Times New Roman" w:eastAsia="SimSun" w:hAnsi="Times New Roman" w:cs="Times New Roman"/>
          <w:color w:val="000000"/>
          <w:spacing w:val="-3"/>
          <w:kern w:val="3"/>
          <w:sz w:val="28"/>
          <w:szCs w:val="28"/>
        </w:rPr>
        <w:t xml:space="preserve"> позволяла ведущему почувствовать ребёнка, вызвать на дове</w:t>
      </w:r>
      <w:r w:rsidRPr="00893A27">
        <w:rPr>
          <w:rFonts w:ascii="Times New Roman" w:eastAsia="SimSun" w:hAnsi="Times New Roman" w:cs="Times New Roman"/>
          <w:color w:val="000000"/>
          <w:spacing w:val="-3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t xml:space="preserve">рительное общение, активизировать, позитивно настроить ребёнка на предстоящую 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работу, содержит упражнения на создание положительного эмоционального фона.</w:t>
      </w:r>
    </w:p>
    <w:p w:rsidR="00893A27" w:rsidRPr="00893A27" w:rsidRDefault="00893A27" w:rsidP="00893A27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color w:val="000000"/>
          <w:spacing w:val="-1"/>
          <w:kern w:val="3"/>
          <w:sz w:val="28"/>
          <w:szCs w:val="28"/>
        </w:rPr>
        <w:t>Основная  часть</w:t>
      </w: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t xml:space="preserve"> направлена выполнение индивидуальных упражнений спо</w:t>
      </w: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собствующих повышению познавательных процессов.</w:t>
      </w:r>
    </w:p>
    <w:p w:rsidR="00893A27" w:rsidRPr="00893A27" w:rsidRDefault="00893A27" w:rsidP="00893A27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color w:val="000000"/>
          <w:spacing w:val="3"/>
          <w:kern w:val="3"/>
          <w:sz w:val="28"/>
          <w:szCs w:val="28"/>
        </w:rPr>
        <w:t>Заключительная   часть</w:t>
      </w:r>
      <w:r w:rsidRPr="00893A27">
        <w:rPr>
          <w:rFonts w:ascii="Times New Roman" w:eastAsia="SimSun" w:hAnsi="Times New Roman" w:cs="Times New Roman"/>
          <w:color w:val="000000"/>
          <w:spacing w:val="3"/>
          <w:kern w:val="3"/>
          <w:sz w:val="28"/>
          <w:szCs w:val="28"/>
        </w:rPr>
        <w:t xml:space="preserve"> занятия помогала ведущему проанализировать не </w:t>
      </w:r>
      <w:r w:rsidRPr="00893A27">
        <w:rPr>
          <w:rFonts w:ascii="Times New Roman" w:eastAsia="SimSun" w:hAnsi="Times New Roman" w:cs="Times New Roman"/>
          <w:color w:val="000000"/>
          <w:spacing w:val="-2"/>
          <w:kern w:val="3"/>
          <w:sz w:val="28"/>
          <w:szCs w:val="28"/>
        </w:rPr>
        <w:t xml:space="preserve">только содержательную часть занятия, но и результативность полученных знания на 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данном занятии, подведение итогов и положительный настрой ребёнка.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left="14" w:firstLine="562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8"/>
          <w:kern w:val="3"/>
          <w:sz w:val="28"/>
          <w:szCs w:val="28"/>
        </w:rPr>
        <w:t xml:space="preserve">Работу по программе рекомендуется начинать в ноябре, после завершения периода </w:t>
      </w:r>
      <w:r w:rsidRPr="00893A27">
        <w:rPr>
          <w:rFonts w:ascii="Times New Roman" w:eastAsia="SimSun" w:hAnsi="Times New Roman" w:cs="Times New Roman"/>
          <w:color w:val="000000"/>
          <w:spacing w:val="-3"/>
          <w:kern w:val="3"/>
          <w:sz w:val="28"/>
          <w:szCs w:val="28"/>
        </w:rPr>
        <w:t>адаптации детей в группе.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left="7" w:firstLine="56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 xml:space="preserve">Первые два занятия всех программ являются вводными. Их основу составляют </w:t>
      </w:r>
      <w:r w:rsidRPr="00893A27">
        <w:rPr>
          <w:rFonts w:ascii="Times New Roman" w:eastAsia="SimSun" w:hAnsi="Times New Roman" w:cs="Times New Roman"/>
          <w:color w:val="000000"/>
          <w:spacing w:val="-4"/>
          <w:kern w:val="3"/>
          <w:sz w:val="28"/>
          <w:szCs w:val="28"/>
        </w:rPr>
        <w:t xml:space="preserve">подвижные, динамичные действия, дающие возможность детям привыкнуть к новой </w:t>
      </w:r>
      <w:r w:rsidRPr="00893A27">
        <w:rPr>
          <w:rFonts w:ascii="Times New Roman" w:eastAsia="SimSun" w:hAnsi="Times New Roman" w:cs="Times New Roman"/>
          <w:color w:val="000000"/>
          <w:spacing w:val="-6"/>
          <w:kern w:val="3"/>
          <w:sz w:val="28"/>
          <w:szCs w:val="28"/>
        </w:rPr>
        <w:t>для них индивидуальной форме работы.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left="56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b/>
          <w:i/>
          <w:iCs/>
          <w:color w:val="000000"/>
          <w:spacing w:val="-1"/>
          <w:kern w:val="3"/>
          <w:sz w:val="28"/>
          <w:szCs w:val="28"/>
        </w:rPr>
        <w:t>Эффективность использования программы</w:t>
      </w:r>
    </w:p>
    <w:p w:rsidR="00893A27" w:rsidRPr="00893A27" w:rsidRDefault="00893A27" w:rsidP="00893A27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spacing w:val="-9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Основными показателями, свидетельствующими о том, что работа проводится </w:t>
      </w:r>
      <w:r w:rsidRPr="00893A27">
        <w:rPr>
          <w:rFonts w:ascii="Times New Roman" w:eastAsia="SimSun" w:hAnsi="Times New Roman" w:cs="Times New Roman"/>
          <w:color w:val="000000"/>
          <w:spacing w:val="-9"/>
          <w:kern w:val="3"/>
          <w:sz w:val="28"/>
          <w:szCs w:val="28"/>
        </w:rPr>
        <w:t>эффективно, является следующее:</w:t>
      </w:r>
    </w:p>
    <w:p w:rsidR="00893A27" w:rsidRPr="00893A27" w:rsidRDefault="00893A27" w:rsidP="00893A27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 xml:space="preserve"> </w:t>
      </w:r>
      <w:r w:rsidRPr="00893A27">
        <w:rPr>
          <w:rFonts w:ascii="Times New Roman" w:eastAsia="SimSun" w:hAnsi="Times New Roman" w:cs="Times New Roman"/>
          <w:color w:val="000000"/>
          <w:spacing w:val="-7"/>
          <w:kern w:val="3"/>
          <w:sz w:val="28"/>
          <w:szCs w:val="28"/>
        </w:rPr>
        <w:t xml:space="preserve">Повышение самооценки и уверенности в себе </w:t>
      </w:r>
    </w:p>
    <w:p w:rsidR="00893A27" w:rsidRPr="00893A27" w:rsidRDefault="00893A27" w:rsidP="00893A27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7"/>
          <w:kern w:val="3"/>
          <w:sz w:val="28"/>
          <w:szCs w:val="28"/>
        </w:rPr>
        <w:t xml:space="preserve"> </w:t>
      </w: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Развитие познавательной сферы.</w:t>
      </w:r>
    </w:p>
    <w:p w:rsidR="00893A27" w:rsidRPr="00893A27" w:rsidRDefault="00893A27" w:rsidP="00893A27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t xml:space="preserve">Формированию у детей позитивных навыков общения </w:t>
      </w:r>
      <w:proofErr w:type="gramStart"/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t>со</w:t>
      </w:r>
      <w:proofErr w:type="gramEnd"/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t xml:space="preserve"> взрослыми и сверст</w:t>
      </w:r>
      <w:r w:rsidRPr="00893A27">
        <w:rPr>
          <w:rFonts w:ascii="Times New Roman" w:eastAsia="SimSun" w:hAnsi="Times New Roman" w:cs="Times New Roman"/>
          <w:color w:val="000000"/>
          <w:spacing w:val="-1"/>
          <w:kern w:val="3"/>
          <w:sz w:val="28"/>
          <w:szCs w:val="28"/>
        </w:rPr>
        <w:softHyphen/>
      </w:r>
      <w:r w:rsidRPr="00893A27">
        <w:rPr>
          <w:rFonts w:ascii="Times New Roman" w:eastAsia="SimSun" w:hAnsi="Times New Roman" w:cs="Times New Roman"/>
          <w:color w:val="000000"/>
          <w:spacing w:val="-8"/>
          <w:kern w:val="3"/>
          <w:sz w:val="28"/>
          <w:szCs w:val="28"/>
        </w:rPr>
        <w:t xml:space="preserve">никами. </w:t>
      </w:r>
    </w:p>
    <w:p w:rsidR="00893A27" w:rsidRPr="00893A27" w:rsidRDefault="00893A27" w:rsidP="00893A27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93A27">
        <w:rPr>
          <w:rFonts w:ascii="Times New Roman" w:eastAsia="SimSun" w:hAnsi="Times New Roman" w:cs="Times New Roman"/>
          <w:color w:val="000000"/>
          <w:spacing w:val="-5"/>
          <w:kern w:val="3"/>
          <w:sz w:val="28"/>
          <w:szCs w:val="28"/>
        </w:rPr>
        <w:t>Повысилась мотивация к обучению.</w:t>
      </w:r>
    </w:p>
    <w:p w:rsidR="00893A27" w:rsidRPr="00893A27" w:rsidRDefault="00893A27" w:rsidP="00893A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87548D" w:rsidRPr="0087548D" w:rsidRDefault="0087548D" w:rsidP="0087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4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Тематическое планирование коррекционно-развивающих занятий по программе «Цветик-</w:t>
      </w:r>
      <w:proofErr w:type="spellStart"/>
      <w:r w:rsidRPr="008754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семицветик</w:t>
      </w:r>
      <w:proofErr w:type="spellEnd"/>
      <w:r w:rsidRPr="008754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 детей 5 – 6 лет.</w:t>
      </w:r>
    </w:p>
    <w:tbl>
      <w:tblPr>
        <w:tblW w:w="12000" w:type="dxa"/>
        <w:tblInd w:w="1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9"/>
        <w:gridCol w:w="2576"/>
        <w:gridCol w:w="4099"/>
        <w:gridCol w:w="3799"/>
      </w:tblGrid>
      <w:tr w:rsidR="0087548D" w:rsidRPr="0087548D" w:rsidTr="0087548D"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 и задачи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форм работы и упражнений</w:t>
            </w:r>
          </w:p>
        </w:tc>
      </w:tr>
      <w:tr w:rsidR="0087548D" w:rsidRPr="0087548D" w:rsidTr="0087548D"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87548D" w:rsidRPr="0087548D" w:rsidTr="0087548D">
        <w:trPr>
          <w:trHeight w:val="414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Знакомство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друг с другом, сплотить группу.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2.Развивать невербальное и вербальное общение.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3.Снять телесное и эмоциональное напряжение.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приветствие;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игры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«Клубочек имён», «Паровозик имён», «Мостик дружбы»;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упражнения: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«Искра», «Я – сказочный герой»;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релаксация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«Цветок дружбы»;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«Дружба»;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цветов;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«Эстафета дружбы».</w:t>
            </w:r>
          </w:p>
        </w:tc>
      </w:tr>
      <w:tr w:rsidR="0087548D" w:rsidRPr="0087548D" w:rsidTr="0087548D">
        <w:trPr>
          <w:trHeight w:val="414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Наша группа. Что мы умеем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1.Продолжать знакомить детей друг с другом, делать группу сплочённой, обогащать знания детей друг о друге.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2.Способствовать осознанию ребёнком своих положительных качеств; совершенствовать умение выступать перед группой.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Развивать вербальное и невербальное общение. 4.Формировать отношения доверия, умение сотрудничать.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5.Снять телесное и эмоциональное напряжение.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6.Развивать внимание, память, мышление, воображение.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7.Развивать мелкую и общую моторику.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8.Развивать навыки самосознания.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приветствие;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игры: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«Делай как я», «Присядьте те, кто…»;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беседа;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упражнения: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 отличия», «Помоги другу, или самая дружная пара», «Я хочу подружиться…», «Совместное рисование»;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беседа-релаксация</w:t>
            </w:r>
            <w:proofErr w:type="gramEnd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«Каким я буду, когда вырасту?»;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гости»;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 «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Доброе животное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87548D" w:rsidRPr="0087548D" w:rsidTr="0087548D">
        <w:trPr>
          <w:trHeight w:val="1692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Правила поведения на занятиях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правилами поведения группе.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2.Продолжать формировать навыки вербального и невербального общения, вежливого обращения.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приветствие;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«Подарок», «Кто кем будет»;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«Замок»;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«Дорисуй ключик»,</w:t>
            </w:r>
          </w:p>
        </w:tc>
      </w:tr>
      <w:tr w:rsidR="0087548D" w:rsidRPr="0087548D" w:rsidTr="0087548D">
        <w:trPr>
          <w:trHeight w:val="240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3.Развивать внимание, память, наглядно-образное и словесно-логическое мышление.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4.Развивать мелкую и общую моторику.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5.Снятие эмоционального и телесного напряжения.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«Ключик»;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«Доброе тепло».</w:t>
            </w:r>
          </w:p>
        </w:tc>
      </w:tr>
      <w:tr w:rsidR="0087548D" w:rsidRPr="0087548D" w:rsidTr="0087548D">
        <w:trPr>
          <w:trHeight w:val="240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«</w:t>
            </w:r>
            <w:proofErr w:type="spellStart"/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ПСИХОЛОГиЯ</w:t>
            </w:r>
            <w:proofErr w:type="spellEnd"/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друг с другом, сплотить группу.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2.Развивать невербальное и вербальное общение.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3.Снять телесное и эмоциональное напряжение.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приветствие;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«Горячо - холодно»;  «Болото», «Присядьте те, кто…», «Театр Настроения», «Топ-хлоп»;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«Помощники»;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«Коврик», «Раскрась коврик», «Логический квадрат»;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294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87548D" w:rsidRPr="0087548D" w:rsidTr="0087548D">
        <w:trPr>
          <w:trHeight w:val="414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Радость. Грусть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чувством радости, грусти.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2.Обучение различению эмоционального состояния по его внешнему проявлению и выражению через мимику, пантомимику, интонацию.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3.Формирование навыков адекватного эмоционального реагирования на совершенное действие или поступок. (Ребёнок имеет право на любую эмоцию, которая помогает ему обогатить собственный жизненный опыт).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4.Учить детей выражать чувство радости в рисунке.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динамическая пауза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«Путешествие в лес»;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«Ягоды», «Сказочные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персонажи», «Весёлый - грустный», «Моя радость», «Гусеница»;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пиктограмме «Радость», «Грусть»;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«Дружба»;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«Будь внимателен»;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Настроений».</w:t>
            </w:r>
          </w:p>
        </w:tc>
      </w:tr>
      <w:tr w:rsidR="0087548D" w:rsidRPr="0087548D" w:rsidTr="0087548D">
        <w:trPr>
          <w:trHeight w:val="2266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Гнев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чувством гнева.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2.Обучение различению эмоционального состояния по его внешнему проявлению через мимику, пантомимику, интонацию.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3.Формирование навыков адекватного эмоционального реагирования на совершённое действие или поступок. </w:t>
            </w:r>
            <w:proofErr w:type="gram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(Ребёнок</w:t>
            </w:r>
            <w:proofErr w:type="gramEnd"/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сказка;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пиктограмме «Гнев»;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упражнения: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«Избавление от гнева»;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«Помиримся»;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«Мой гнев», «Сказочные герои»;</w:t>
            </w:r>
          </w:p>
        </w:tc>
      </w:tr>
      <w:tr w:rsidR="0087548D" w:rsidRPr="0087548D" w:rsidTr="0087548D">
        <w:trPr>
          <w:trHeight w:val="170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право на любую эмоцию, которая помогает ему обогатить собственный жизненный опыт).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Учить детей выражать чувство гнева в рисунке.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одвижная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«Дракон кусает свой хвост»;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Настроений».</w:t>
            </w:r>
          </w:p>
        </w:tc>
      </w:tr>
      <w:tr w:rsidR="0087548D" w:rsidRPr="0087548D" w:rsidTr="0087548D">
        <w:trPr>
          <w:trHeight w:val="357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Удивление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чувством удивления.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2.Обучить различению эмоционального состояния по его внешнему проявлению и выражению через мимику, пантомимику, интонацию.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3.Формировать навыки адекватного эмоционального реагирования на совершенное действие или поступок.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4.Учить детей выражать чувство удивления на рисунке.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сказка;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пиктограмме «Удивление»;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упражнение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«Удивительные запахи»;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«Удивительно»;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«Моё удивление», «Настроение сказочного героя»;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подвижная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«Есть или нет?»;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Настроений».</w:t>
            </w:r>
          </w:p>
        </w:tc>
      </w:tr>
      <w:tr w:rsidR="0087548D" w:rsidRPr="0087548D" w:rsidTr="0087548D">
        <w:trPr>
          <w:trHeight w:val="523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Испуг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эмоцией испуг.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2.Учить детей узнавать эмоцию испуг по его проявлениям. 3.Развивать умение справляться с чувством страха.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4.Учить детей выражать чувство страха в рисунке.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сказка;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пиктограмме «Испуг»;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упражнения: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«Страшные звуки», «У страха глаза велики»;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«Храбрые моряки»;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«Мои страхи», «Страшно весёлая история»;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«Я страшилок не боюсь, в кого </w:t>
            </w:r>
            <w:proofErr w:type="gram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хочешь</w:t>
            </w:r>
            <w:proofErr w:type="gramEnd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превращусь»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Настроений».</w:t>
            </w:r>
          </w:p>
        </w:tc>
      </w:tr>
      <w:tr w:rsidR="0087548D" w:rsidRPr="0087548D" w:rsidTr="0087548D">
        <w:trPr>
          <w:trHeight w:val="378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87548D" w:rsidRPr="0087548D" w:rsidTr="0087548D">
        <w:trPr>
          <w:trHeight w:val="198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Спокойствие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чувством спокойствия.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Обучение различению эмоционального состояния по его внешнему проявлению и выражению через мимику,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пантомимику, интонацию.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Формирование навыков адекватного эмоционального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пиктограмме «Спокойствие»;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упражнения: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«Медвежата в берлоге», «Спокойные игрушки»;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«Спокойные цветки»;</w:t>
            </w:r>
          </w:p>
        </w:tc>
      </w:tr>
      <w:tr w:rsidR="0087548D" w:rsidRPr="0087548D" w:rsidTr="0087548D">
        <w:trPr>
          <w:trHeight w:val="198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реагирования на совершённое действие или поступок. (Ребёнок имеет право на любую эмоцию, которая помогает ему обогатить собственный жизненный опыт).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4.Снятие эмоционального напряжения.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«Спокойная картина», «Моё спокойствие», «Спокойные вещи»;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Настроений».</w:t>
            </w:r>
          </w:p>
        </w:tc>
      </w:tr>
      <w:tr w:rsidR="0087548D" w:rsidRPr="0087548D" w:rsidTr="0087548D">
        <w:trPr>
          <w:trHeight w:val="1826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Словарик эмоций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1.Закрепление и обобщение знаний о чувствах радости, грусти, гнева, удивления, испуга, спокойствия.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2.Развитие способности понимать и выражать эмоциональное состояние другого человека.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3.Обогащение и активизация словаря детей за счёт слов, обозначающих различные эмоции, чувства, настроение, их оттенки.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сказка-задание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«Азбука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упражнения: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«Остров настроений»;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«Прогулка»;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«Моё настроение», «Нарисуй эмоции», «Угадай музыкальное настроение»;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«Кубик настроений», «Азбука эмоций», «Что изменилось?»;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«Страна Настроений».</w:t>
            </w:r>
          </w:p>
        </w:tc>
      </w:tr>
      <w:tr w:rsidR="0087548D" w:rsidRPr="0087548D" w:rsidTr="0087548D">
        <w:trPr>
          <w:trHeight w:val="99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Вообразилия</w:t>
            </w:r>
            <w:proofErr w:type="spellEnd"/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1.Развивать фантазию и воображение при сравнительном восприятии музыкальных и поэтических произведений. 2.Развивать невербальное и вербальное общение. 3.Формировать интерес к творческим играм.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«Мяч»;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«Загадочное послание», «Оживи фигурку», «Нелепица»;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«Средства передвижения», «Чудо-дерево», «Волшебные камешки», «Несуществующее животное»;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сказка;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«Маланья»;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моделирование;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ритуал прощания.</w:t>
            </w:r>
          </w:p>
        </w:tc>
      </w:tr>
      <w:tr w:rsidR="0087548D" w:rsidRPr="0087548D" w:rsidTr="0087548D">
        <w:trPr>
          <w:trHeight w:val="99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гостях у сказки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1.Развивать воображение, память, пантомимическую и речевую выразительность.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2.Закрепить знание содержания сказок.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3.Развивать творческое мышление.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- приветствие;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беседа;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«Волшебный башмачок», «Волшебные слова»;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 подвижная игра: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«Дровосек», «Салки»;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«Страшила», «Путаница», «Лабиринт»;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</w:t>
            </w:r>
          </w:p>
        </w:tc>
      </w:tr>
      <w:tr w:rsidR="0087548D" w:rsidRPr="0087548D" w:rsidTr="0087548D">
        <w:trPr>
          <w:trHeight w:val="99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«Дружба»;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психогимнастика</w:t>
            </w:r>
            <w:proofErr w:type="spellEnd"/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ритуал прощания.</w:t>
            </w:r>
          </w:p>
        </w:tc>
      </w:tr>
      <w:tr w:rsidR="0087548D" w:rsidRPr="0087548D" w:rsidTr="0087548D">
        <w:trPr>
          <w:trHeight w:val="274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87548D" w:rsidRPr="0087548D" w:rsidTr="0087548D">
        <w:trPr>
          <w:trHeight w:val="2886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Этикет. Внешний вид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правилами личной гигиены.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Сформировать представления о внешнем виде культурного и опрятного человека и желание выполнять правила личной гигиены.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3.Продолжать формировать навыки вербального и невербального общения, вежливого обращения.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4.Развивать логические операции посредствам речевого общения: внимание (концентрацию, переключение), память. 5.Воспитывать у детей нравственные качества и чувства.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«Этикет»;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культуре внешнего вида;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физкультминутка;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«Шнуровка», «Какая тень лишняя», «Зеркало»,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«Помоги найти ботинок»;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 Петиной сестрицы»;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«Правильно – не правильно»;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240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Этикет. Правила поведения в общественных местах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общественным этикетом. 2.Продолжать формировать навыки вербального и невербального общения, вежливого обращения.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3.Развивать слуховое и зрительное  внимани</w:t>
            </w:r>
            <w:proofErr w:type="gram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е(</w:t>
            </w:r>
            <w:proofErr w:type="gramEnd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устойчивость, распределение), слуховую память, мышление, тонкую и общую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моторику.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4.Воспитывать у детей нравственные качества и чувства. Формировать навыки культурного, этически грамотного поведения. 5.Развитие самосознания и навыков </w:t>
            </w:r>
            <w:proofErr w:type="spell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«Этикет»;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«Пассажирский транспорт», «Займи правильное место»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«Правила поведения в автобусе»;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сценки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 улице», «в театре»;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«Займи правильное место», «Доктор», «В магазине»;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«Магазин»;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1976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Столовый этикет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со столовым этикетом.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2.Сформировать представления о культуре поведения за столом и желание следовать столовому этикету.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3.Продолжать формировать навыки вербального и невербального общения, вежливого обращения.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«Этикет»;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подвижная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Съедобное</w:t>
            </w:r>
            <w:proofErr w:type="gramEnd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несъедобное»;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«Культура поведения за столом»;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 столом»;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«Склеим разбитую тарелку блюдо»;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</w:tr>
      <w:tr w:rsidR="0087548D" w:rsidRPr="0087548D" w:rsidTr="0087548D">
        <w:trPr>
          <w:trHeight w:val="240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4.Развивать логические операции посредствам речевого общения:. 5.Развивать внимание (концентрацию, переключение), память.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6.Воспитывать у детей нравственные качества и чувства. Формировать навыки культурного, этически грамотного поведения.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«Приготовили обед»;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физкультминутка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«Правильно – не правильно»;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прощания».</w:t>
            </w:r>
          </w:p>
        </w:tc>
      </w:tr>
      <w:tr w:rsidR="0087548D" w:rsidRPr="0087548D" w:rsidTr="0087548D">
        <w:trPr>
          <w:trHeight w:val="376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87548D" w:rsidRPr="0087548D" w:rsidTr="0087548D">
        <w:trPr>
          <w:trHeight w:val="99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Подарочный этикет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подарочным этикетом. 2.Продолжать формировать навыки вербального и невербального общения, вежливого обращения.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3.Развивать слуховое и зрительное внимание (устойчивость), зрительную память, мышление (умозаключения, обобщения), воображение, тонкую и общую моторику.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4.Воспитывать у детей нравственные качества и чувства. Формировать навыки культурного, этически грамотного поведения. 5.Развивать навыки самосознания и </w:t>
            </w:r>
            <w:proofErr w:type="spell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«Этикет»;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дарить и принимать подарки?»;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релаксация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«Подарок»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«Подарок»;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«Подарки»;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«Лабиринт», «Что за подарок?», «Разложи подарки»;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физкультминутка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«Настроение»;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99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Гостевой этикет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детей с гостевым этикетом.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2.Закрепить представления о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культуре внешнего вида и навыки правильного поведения за столом. 3.Продолжать формировать навыки вербального и невербального общения, вежливого общения.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4.Развивать слуховое и зрительное внимание (устойчивость), слуховую память, мышление, тонкую и общую моторику. 5.Воспитывать у детей нравственные качества и чувства. Формировать навыки культурного, этически грамотного поведения. 6.Развивать навыки самосознания и </w:t>
            </w:r>
            <w:proofErr w:type="spell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«Этикет»;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ходить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гости?», «Как принимать гостей?»;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подвижные игры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и ночь», «Правильно или неправильно?»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«Комплименты», «Что с друзьями найдём на чердаке?»;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«Наведи порядок на полках», «Мишка ждёт гостей»;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1132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Защитники отечества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1.Воспитывать любовь и уважение к отцу, дедушке, дяде. 2.Продолжать знакомить детей </w:t>
            </w:r>
            <w:proofErr w:type="gramStart"/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приветствие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«Рукопожатие»;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«23 февраля»;</w:t>
            </w:r>
          </w:p>
        </w:tc>
      </w:tr>
      <w:tr w:rsidR="0087548D" w:rsidRPr="0087548D" w:rsidTr="0087548D">
        <w:trPr>
          <w:trHeight w:val="99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праздником 23 февраля. 3.Расширить и уточнить словарь детей по теме «Мужские профессии».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фотовыставка; - игра с мячом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«Профессии»;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двигательное упражнение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«Товарищ командир»;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«Замок»;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«План», «Что нужно для ремонта?», «Найди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лишний транспорт»,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подвижная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«Разведчики»;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2692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Волшебные средства понимания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1.Сплотить группу.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2.Развивать вербальное и невербальное общение.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3.Формировать отношения доверия, умения сотрудничать.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«Давай поздороваемся»;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подвижные игры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Подмигалы</w:t>
            </w:r>
            <w:proofErr w:type="spellEnd"/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«Запретное движение»;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«Знакомство», «Угадай жест», «Объясни без слов»;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гости»;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«Нарисуй эмоции», «Логический квадрат», «Сложи картинку», «Дорисуй рисунок»;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«Искра»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7548D" w:rsidRPr="0087548D" w:rsidTr="0087548D">
        <w:trPr>
          <w:trHeight w:val="354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87548D" w:rsidRPr="0087548D" w:rsidTr="0087548D">
        <w:trPr>
          <w:trHeight w:val="5802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Мамины помощники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1.Воспитывать любовь и уважение к маме, бабушке, тёте.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2.Расширить и уточнить словарь детей по теме «Женские профессии».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«Весенняя капель»;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«День 8 марта», по сказке;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фотовыставка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сказка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 маму»;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танец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«Стирка»;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«Помощники»;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«Подарок для мамы», «Лабиринт», «Наведём порядок», «Мамино солнышко»;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физкультминутка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«Мамины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128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и моя семья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1.Воспитывать любовь и уважение к семье.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2.Расширить представление детей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приветствие;</w:t>
            </w:r>
          </w:p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- ребус;</w:t>
            </w:r>
          </w:p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«Верно -</w:t>
            </w:r>
          </w:p>
        </w:tc>
      </w:tr>
      <w:tr w:rsidR="0087548D" w:rsidRPr="0087548D" w:rsidTr="0087548D">
        <w:trPr>
          <w:trHeight w:val="128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семье, об обязанностях членов семьи.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3.Развить слуховое и зрительное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внимание, зрительную память,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мышление, речь, воображение,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общую и мелкую моторику,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зрительно-двигательную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координацию.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4.Развивать вербальное и невербальное общение, умение действовать по правилам.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неверно», «Ассоциации»;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фотовыставка;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семье», анализ сказки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сказка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«Сон»;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«Заячья семья»;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«Дружная семейка»;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«Прятки», «Домик»;</w:t>
            </w:r>
          </w:p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112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 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и мои друзья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1.Расширить и углубить представления детей о доброжелательном отношении к окружающим его людям.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2.Раскрыть значимость моральной поддержки друзей.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3.Воспитывать доброе отношение детей друг к другу.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приветствие;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«Настоящий друг»;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«Вместе с другом», «Найди друга», «В гости», «Рыбалка»;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«Дружба»;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змея…», «Если нравится тебе»;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«Угадай настроение», «Комплименты»;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708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и моё имя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1.Идентификация ребёнка со своим именем.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2.Формирование позитивного отношения ребёнка к своему Я.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3.Стимулирование творческого самовыражения.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«Ласковые имена»;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сказка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«Разноцветные имена»;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сказке;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«Какое моё имя», «Зашифрованное имя», «Внимание! Внимание!»;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творческая мастерская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«Наши имена»;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«Кто позвал?», «Не 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прослушай своё имя»;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484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Май</w:t>
            </w:r>
          </w:p>
        </w:tc>
      </w:tr>
      <w:tr w:rsidR="0087548D" w:rsidRPr="0087548D" w:rsidTr="0087548D">
        <w:trPr>
          <w:trHeight w:val="484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Кто такой «Я»? Черты характера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1.Формировать умения различать индивидуальные особенности своей внешности.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2.Развитие представлений о себе, качествах своего характера.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приветствие;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«Мой портрет»,  «Угадай кто это?», «Путаница»;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«Смелый капитан»;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«Зеркало», «Сказочные герои», «Какой я?»,</w:t>
            </w:r>
          </w:p>
        </w:tc>
      </w:tr>
      <w:tr w:rsidR="0087548D" w:rsidRPr="0087548D" w:rsidTr="0087548D">
        <w:trPr>
          <w:trHeight w:val="484"/>
        </w:trPr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«Противоположности»;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ритуал прощания.</w:t>
            </w:r>
          </w:p>
        </w:tc>
      </w:tr>
      <w:tr w:rsidR="0087548D" w:rsidRPr="0087548D" w:rsidTr="0087548D">
        <w:trPr>
          <w:trHeight w:val="162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особенный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1.Способствовать осознанию ребёнком своих положительных качеств; самовыражению, совершенствовать умение выступать перед группой.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2.Учить детей понимать себя, свои желания, чувства, положительные качества.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3.Развивать самосознание.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4.Развивать вербальное и невербальное общение.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5.Формировать отношения доверия, умение сотрудничать.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6.Снять эмоциональное и телесное напряжение.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приветствие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«Эхо»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;</w:t>
            </w:r>
          </w:p>
          <w:p w:rsidR="0087548D" w:rsidRPr="0087548D" w:rsidRDefault="0087548D" w:rsidP="0087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беседа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 Незнайкой;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задания: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«Ласковое имя», «Игрушки» «Кто лишний?»;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игры: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позвал?», «Волшебный стул», «Люди к людям»;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 девочек и мальчиков»;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медитативное упражнение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«Волшебный цветок»;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коллективная работа </w:t>
            </w:r>
            <w:r w:rsidRPr="0087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«Волшебное дерево»;</w:t>
            </w:r>
          </w:p>
          <w:p w:rsidR="0087548D" w:rsidRPr="0087548D" w:rsidRDefault="0087548D" w:rsidP="0087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8754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ритуал прощания.</w:t>
            </w:r>
          </w:p>
        </w:tc>
      </w:tr>
    </w:tbl>
    <w:p w:rsidR="00C15482" w:rsidRDefault="00C15482"/>
    <w:sectPr w:rsidR="00C15482" w:rsidSect="0087548D">
      <w:pgSz w:w="16838" w:h="11906" w:orient="landscape"/>
      <w:pgMar w:top="1701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E56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7711B2"/>
    <w:multiLevelType w:val="singleLevel"/>
    <w:tmpl w:val="5234003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0217CC9"/>
    <w:multiLevelType w:val="hybridMultilevel"/>
    <w:tmpl w:val="D03E6596"/>
    <w:lvl w:ilvl="0" w:tplc="98C8C0B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F627F8"/>
    <w:multiLevelType w:val="multilevel"/>
    <w:tmpl w:val="A7E6A4A6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5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CEA1EAC"/>
    <w:multiLevelType w:val="singleLevel"/>
    <w:tmpl w:val="A198D394"/>
    <w:lvl w:ilvl="0">
      <w:start w:val="3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3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7"/>
    <w:rsid w:val="0087548D"/>
    <w:rsid w:val="00893A27"/>
    <w:rsid w:val="00C1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3A27"/>
  </w:style>
  <w:style w:type="paragraph" w:customStyle="1" w:styleId="c6">
    <w:name w:val="c6"/>
    <w:basedOn w:val="a"/>
    <w:rsid w:val="008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3A27"/>
  </w:style>
  <w:style w:type="character" w:customStyle="1" w:styleId="c4">
    <w:name w:val="c4"/>
    <w:basedOn w:val="a0"/>
    <w:rsid w:val="00893A27"/>
  </w:style>
  <w:style w:type="character" w:customStyle="1" w:styleId="c8">
    <w:name w:val="c8"/>
    <w:basedOn w:val="a0"/>
    <w:rsid w:val="00893A27"/>
  </w:style>
  <w:style w:type="paragraph" w:customStyle="1" w:styleId="c7">
    <w:name w:val="c7"/>
    <w:basedOn w:val="a"/>
    <w:rsid w:val="008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3A27"/>
  </w:style>
  <w:style w:type="character" w:customStyle="1" w:styleId="c2">
    <w:name w:val="c2"/>
    <w:basedOn w:val="a0"/>
    <w:rsid w:val="00893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3A27"/>
  </w:style>
  <w:style w:type="paragraph" w:customStyle="1" w:styleId="c6">
    <w:name w:val="c6"/>
    <w:basedOn w:val="a"/>
    <w:rsid w:val="008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3A27"/>
  </w:style>
  <w:style w:type="character" w:customStyle="1" w:styleId="c4">
    <w:name w:val="c4"/>
    <w:basedOn w:val="a0"/>
    <w:rsid w:val="00893A27"/>
  </w:style>
  <w:style w:type="character" w:customStyle="1" w:styleId="c8">
    <w:name w:val="c8"/>
    <w:basedOn w:val="a0"/>
    <w:rsid w:val="00893A27"/>
  </w:style>
  <w:style w:type="paragraph" w:customStyle="1" w:styleId="c7">
    <w:name w:val="c7"/>
    <w:basedOn w:val="a"/>
    <w:rsid w:val="008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3A27"/>
  </w:style>
  <w:style w:type="character" w:customStyle="1" w:styleId="c2">
    <w:name w:val="c2"/>
    <w:basedOn w:val="a0"/>
    <w:rsid w:val="0089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2020-10-25T13:32:00Z</dcterms:created>
  <dcterms:modified xsi:type="dcterms:W3CDTF">2020-10-25T13:48:00Z</dcterms:modified>
</cp:coreProperties>
</file>