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5C" w:rsidRDefault="00A4405C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Default="00272980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Default="00272980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27298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27298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"  Детский сад комбинированного вида № 46 "Солнышко"</w:t>
      </w: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27298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Выступление на педагогическом совете</w:t>
      </w:r>
    </w:p>
    <w:p w:rsidR="00272980" w:rsidRPr="00272980" w:rsidRDefault="00D414D8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«СПОСОБЫ ПРЕ</w:t>
      </w:r>
      <w:bookmarkStart w:id="0" w:name="_GoBack"/>
      <w:bookmarkEnd w:id="0"/>
      <w:r w:rsidR="00272980" w:rsidRPr="0027298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ОДОЛЕНИЯ ПСИХОЛОГИЧЕСКОЙ ИНЕРЦИИ</w:t>
      </w: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272980" w:rsidRDefault="00272980" w:rsidP="00272980">
      <w:pPr>
        <w:shd w:val="clear" w:color="auto" w:fill="FAF9F9"/>
        <w:spacing w:after="225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27298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Подготовила:</w:t>
      </w:r>
    </w:p>
    <w:p w:rsidR="00272980" w:rsidRPr="00272980" w:rsidRDefault="00272980" w:rsidP="00272980">
      <w:pPr>
        <w:shd w:val="clear" w:color="auto" w:fill="FAF9F9"/>
        <w:spacing w:after="225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педагог-психолог </w:t>
      </w:r>
      <w:r w:rsidRPr="0027298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Гуляева М.О.</w:t>
      </w:r>
    </w:p>
    <w:p w:rsid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Default="00272980" w:rsidP="00272980">
      <w:pPr>
        <w:shd w:val="clear" w:color="auto" w:fill="FAF9F9"/>
        <w:spacing w:after="225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Default="00272980" w:rsidP="00272980">
      <w:pPr>
        <w:shd w:val="clear" w:color="auto" w:fill="FAF9F9"/>
        <w:spacing w:after="225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Pr="000C1B81" w:rsidRDefault="00272980" w:rsidP="00272980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72980" w:rsidRPr="000C1B81" w:rsidRDefault="00272980" w:rsidP="00272980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</w:t>
      </w:r>
    </w:p>
    <w:p w:rsidR="00272980" w:rsidRPr="000C1B81" w:rsidRDefault="00272980" w:rsidP="00272980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2019</w:t>
      </w: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272980" w:rsidRDefault="00272980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72980" w:rsidRDefault="00272980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A4405C" w:rsidRDefault="00A4405C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СПОСОБЫ ПРИОДОЛЕНИЯ ПСИХОЛОГИЧЕСКОЙ ИНЕРЦИИ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Важно знать и понимать, что на пути к нестандартным идеям и решениям нам встречается Психологическая</w:t>
      </w:r>
      <w:r w:rsid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Инерция, которая </w:t>
      </w:r>
      <w:r w:rsid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ВЕЛИТ НАМ ДЕЙСТВОВАТЬ </w:t>
      </w: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"как обычно", "как все" и т.д.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Психологическая инерция мышления</w:t>
      </w: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– это предрасположенность к какому-либо конкретному методу и образу мышления при решении задачи, игнорирование всех возможностей, 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кроме</w:t>
      </w:r>
      <w:proofErr w:type="gram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единственной, встретившейся в самом начале</w:t>
      </w:r>
    </w:p>
    <w:p w:rsidR="00EE00F8" w:rsidRPr="00A4405C" w:rsidRDefault="00EE00F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 психологической инерцией мышления мы встречаемся постоянно, она вносит комфорт и спокойствие в нашу жизнь, хотя иногда и может сослужить плохую службу. Привычка есть одни и те же блюда, одеваться одинаково, сидеть на одном и том же месте и даже писать одной и той же ручкой – все это проявления психологической инерции</w:t>
      </w:r>
    </w:p>
    <w:p w:rsidR="00EE00F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 одной стороны, она помогает нам во многих «типовых» ситуациях. Так, благодаря психологической инерции  мы можем, например, застегнуть куртку «не глядя» / дойти куда-то «на автопилоте», думая при этом о своем / выйти из дома в кромешной темноте (пока все спят) и </w:t>
      </w:r>
      <w:proofErr w:type="spell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т.д</w:t>
      </w:r>
      <w:proofErr w:type="spellEnd"/>
    </w:p>
    <w:p w:rsidR="00EE00F8" w:rsidRPr="00A4405C" w:rsidRDefault="00EE00F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 другой стороны, она же мешает нам придумывать что-то по-настоящему новое, потому что всегда предлагает сделать «по старой схеме», «типично», «очевидно».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Итак, психологическая инерция " обладает определенными плюсами и выполняет некоторые значимые функции, однако чревата последствиями в процессе генерирования идей. Минусы П.И.:</w:t>
      </w:r>
    </w:p>
    <w:p w:rsidR="00043C38" w:rsidRPr="00A4405C" w:rsidRDefault="00043C38" w:rsidP="00043C38">
      <w:pPr>
        <w:numPr>
          <w:ilvl w:val="0"/>
          <w:numId w:val="1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мешает придумывать новое,</w:t>
      </w:r>
    </w:p>
    <w:p w:rsidR="00043C38" w:rsidRPr="00A4405C" w:rsidRDefault="00043C38" w:rsidP="00043C38">
      <w:pPr>
        <w:numPr>
          <w:ilvl w:val="0"/>
          <w:numId w:val="1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предлагает отработанные  ответы,</w:t>
      </w:r>
    </w:p>
    <w:p w:rsidR="00043C38" w:rsidRPr="00A4405C" w:rsidRDefault="00043C38" w:rsidP="00043C38">
      <w:pPr>
        <w:numPr>
          <w:ilvl w:val="0"/>
          <w:numId w:val="1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не учитывает изменения в среде,</w:t>
      </w:r>
    </w:p>
    <w:p w:rsidR="00043C38" w:rsidRPr="00A4405C" w:rsidRDefault="00043C38" w:rsidP="00043C38">
      <w:pPr>
        <w:numPr>
          <w:ilvl w:val="0"/>
          <w:numId w:val="1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не дает посмотреть с разных точек зрения,</w:t>
      </w:r>
    </w:p>
    <w:p w:rsidR="00043C38" w:rsidRPr="00A4405C" w:rsidRDefault="00043C38" w:rsidP="00043C38">
      <w:pPr>
        <w:numPr>
          <w:ilvl w:val="0"/>
          <w:numId w:val="1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сужает круг потенциальных решений,</w:t>
      </w:r>
    </w:p>
    <w:p w:rsidR="00043C38" w:rsidRPr="00A4405C" w:rsidRDefault="00043C38" w:rsidP="00043C38">
      <w:pPr>
        <w:numPr>
          <w:ilvl w:val="0"/>
          <w:numId w:val="1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 ограничивает поиск и  эффективность</w:t>
      </w:r>
    </w:p>
    <w:p w:rsidR="00043C38" w:rsidRPr="00A4405C" w:rsidRDefault="00A4405C" w:rsidP="00043C38">
      <w:pPr>
        <w:shd w:val="clear" w:color="auto" w:fill="FAF9F9"/>
        <w:spacing w:before="75" w:after="225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28"/>
          <w:szCs w:val="28"/>
          <w:lang w:eastAsia="ru-RU"/>
        </w:rPr>
        <w:t>ПРИ</w:t>
      </w:r>
      <w:r w:rsidR="00043C38" w:rsidRPr="00A4405C"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28"/>
          <w:szCs w:val="28"/>
          <w:lang w:eastAsia="ru-RU"/>
        </w:rPr>
        <w:t>ОДОЛЕНИЕ ПСИХОЛОГИЧЕСКОЙ ИНЕРЦИИ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Общая схема. </w:t>
      </w: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Поскольку нам важно научиться ограничивать сферы влияния Психологической инерции, можно сделать следующее.</w:t>
      </w:r>
    </w:p>
    <w:p w:rsidR="00043C38" w:rsidRPr="00A4405C" w:rsidRDefault="00043C38" w:rsidP="00043C38">
      <w:pPr>
        <w:numPr>
          <w:ilvl w:val="0"/>
          <w:numId w:val="2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Шаг 1. Сознательно настроить себя</w:t>
      </w:r>
    </w:p>
    <w:p w:rsidR="00043C38" w:rsidRPr="00A4405C" w:rsidRDefault="00043C38" w:rsidP="00043C38">
      <w:pPr>
        <w:numPr>
          <w:ilvl w:val="0"/>
          <w:numId w:val="2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Шаг 2. Выявить очевидные варианты ответов, после чего гордо и торжественно их отбросить</w:t>
      </w:r>
    </w:p>
    <w:p w:rsidR="00043C38" w:rsidRPr="00A4405C" w:rsidRDefault="00043C38" w:rsidP="00043C38">
      <w:pPr>
        <w:numPr>
          <w:ilvl w:val="0"/>
          <w:numId w:val="2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Шаг 3. Начать «</w:t>
      </w:r>
      <w:hyperlink r:id="rId6" w:tgtFrame="_blank" w:tooltip="Настрой-ка! Принципы творчества" w:history="1">
        <w:r w:rsidRPr="00A4405C">
          <w:rPr>
            <w:rFonts w:ascii="Times New Roman" w:eastAsia="Times New Roman" w:hAnsi="Times New Roman" w:cs="Times New Roman"/>
            <w:color w:val="2AAFB8"/>
            <w:sz w:val="28"/>
            <w:szCs w:val="28"/>
            <w:lang w:eastAsia="ru-RU"/>
          </w:rPr>
          <w:t>думать дальше</w:t>
        </w:r>
      </w:hyperlink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 – предлагать неочевидные и нестандартные решения. А вот тут помогут </w:t>
      </w:r>
      <w:hyperlink r:id="rId7" w:tgtFrame="_blank" w:tooltip="Приемы творчества: знакомство" w:history="1">
        <w:r w:rsidRPr="00A4405C">
          <w:rPr>
            <w:rFonts w:ascii="Times New Roman" w:eastAsia="Times New Roman" w:hAnsi="Times New Roman" w:cs="Times New Roman"/>
            <w:color w:val="2AAFB8"/>
            <w:sz w:val="28"/>
            <w:szCs w:val="28"/>
            <w:lang w:eastAsia="ru-RU"/>
          </w:rPr>
          <w:t>приемы творчества</w:t>
        </w:r>
      </w:hyperlink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 проведение </w:t>
      </w:r>
      <w:hyperlink r:id="rId8" w:tgtFrame="_blank" w:tooltip="Аналогии как основа творческого мышления" w:history="1">
        <w:r w:rsidRPr="00A4405C">
          <w:rPr>
            <w:rFonts w:ascii="Times New Roman" w:eastAsia="Times New Roman" w:hAnsi="Times New Roman" w:cs="Times New Roman"/>
            <w:color w:val="2AAFB8"/>
            <w:sz w:val="28"/>
            <w:szCs w:val="28"/>
            <w:lang w:eastAsia="ru-RU"/>
          </w:rPr>
          <w:t>аналогий</w:t>
        </w:r>
      </w:hyperlink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 игра слов и серия заданий (подобные которым лучше выполнять регулярно).</w:t>
      </w:r>
    </w:p>
    <w:p w:rsidR="00043C38" w:rsidRPr="00A4405C" w:rsidRDefault="00043C38" w:rsidP="00043C38">
      <w:pPr>
        <w:shd w:val="clear" w:color="auto" w:fill="FAF9F9"/>
        <w:spacing w:after="225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43C38" w:rsidRPr="00A4405C" w:rsidRDefault="00043C38" w:rsidP="00043C38">
      <w:pPr>
        <w:shd w:val="clear" w:color="auto" w:fill="FAF9F9"/>
        <w:spacing w:before="75" w:after="225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28"/>
          <w:szCs w:val="28"/>
          <w:lang w:eastAsia="ru-RU"/>
        </w:rPr>
        <w:t>ЗАДАНИЕ: "ТРАКТОВКИ СКАЗОК"</w:t>
      </w:r>
    </w:p>
    <w:p w:rsidR="00043C38" w:rsidRPr="00A4405C" w:rsidRDefault="00A4405C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Здесь мы говорим о таких приемах как </w:t>
      </w:r>
      <w:hyperlink r:id="rId9" w:tgtFrame="_blank" w:tooltip="Методы работы со сказками: приемы" w:history="1">
        <w:r w:rsidR="00043C38" w:rsidRPr="00A4405C">
          <w:rPr>
            <w:rFonts w:ascii="Times New Roman" w:eastAsia="Times New Roman" w:hAnsi="Times New Roman" w:cs="Times New Roman"/>
            <w:color w:val="2AAFB8"/>
            <w:sz w:val="28"/>
            <w:szCs w:val="28"/>
            <w:lang w:eastAsia="ru-RU"/>
          </w:rPr>
          <w:t>преобразованию сказок,</w:t>
        </w:r>
      </w:hyperlink>
      <w:r w:rsidR="00043C38"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внедрению приемов </w:t>
      </w:r>
      <w:hyperlink r:id="rId10" w:tgtFrame="_blank" w:tooltip="Прием " w:history="1">
        <w:r w:rsidR="00043C38" w:rsidRPr="00A4405C">
          <w:rPr>
            <w:rFonts w:ascii="Times New Roman" w:eastAsia="Times New Roman" w:hAnsi="Times New Roman" w:cs="Times New Roman"/>
            <w:color w:val="2AAFB8"/>
            <w:sz w:val="28"/>
            <w:szCs w:val="28"/>
            <w:lang w:eastAsia="ru-RU"/>
          </w:rPr>
          <w:t>ЗАМЕНА</w:t>
        </w:r>
      </w:hyperlink>
      <w:r w:rsidR="00043C38"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 а также </w:t>
      </w:r>
      <w:hyperlink r:id="rId11" w:tgtFrame="_blank" w:tooltip="Прием " w:history="1">
        <w:r w:rsidR="00043C38" w:rsidRPr="00A4405C">
          <w:rPr>
            <w:rFonts w:ascii="Times New Roman" w:eastAsia="Times New Roman" w:hAnsi="Times New Roman" w:cs="Times New Roman"/>
            <w:color w:val="2AAFB8"/>
            <w:sz w:val="28"/>
            <w:szCs w:val="28"/>
            <w:lang w:eastAsia="ru-RU"/>
          </w:rPr>
          <w:t>НАОБОРОТ</w:t>
        </w:r>
      </w:hyperlink>
      <w:proofErr w:type="gramStart"/>
      <w:r>
        <w:rPr>
          <w:rFonts w:ascii="Times New Roman" w:eastAsia="Times New Roman" w:hAnsi="Times New Roman" w:cs="Times New Roman"/>
          <w:color w:val="2AAFB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 предлагаю</w:t>
      </w:r>
      <w:r w:rsidR="00043C38"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начать  с анализа привычных ситуаций и генерирования различных </w:t>
      </w:r>
      <w:proofErr w:type="spellStart"/>
      <w:r w:rsidR="00043C38"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НЕочевидных</w:t>
      </w:r>
      <w:proofErr w:type="spellEnd"/>
      <w:r w:rsidR="00043C38"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вариантов  событий. 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Например. </w:t>
      </w:r>
      <w:r w:rsidRPr="00A4405C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lang w:eastAsia="ru-RU"/>
        </w:rPr>
        <w:t>Почему </w:t>
      </w:r>
      <w:hyperlink r:id="rId12" w:tgtFrame="_blank" w:tooltip="Репка: замена" w:history="1">
        <w:r w:rsidRPr="00A4405C">
          <w:rPr>
            <w:rFonts w:ascii="Times New Roman" w:eastAsia="Times New Roman" w:hAnsi="Times New Roman" w:cs="Times New Roman"/>
            <w:b/>
            <w:bCs/>
            <w:i/>
            <w:iCs/>
            <w:color w:val="2AAFB8"/>
            <w:sz w:val="28"/>
            <w:szCs w:val="28"/>
            <w:lang w:eastAsia="ru-RU"/>
          </w:rPr>
          <w:t>Репка</w:t>
        </w:r>
      </w:hyperlink>
      <w:r w:rsidRPr="00A4405C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lang w:eastAsia="ru-RU"/>
        </w:rPr>
        <w:t> не хотела вылезать?</w:t>
      </w:r>
      <w:r w:rsidRPr="00A4405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</w:t>
      </w: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Соблюдем 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наш</w:t>
      </w:r>
      <w:proofErr w:type="gram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мини-алгоритм: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Шаг 1. Настрой на поиск необычного и доброго ответа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Шаг 2. Выявление психологически инертных ответов:</w:t>
      </w:r>
    </w:p>
    <w:p w:rsidR="00043C38" w:rsidRPr="00A4405C" w:rsidRDefault="00043C38" w:rsidP="00043C38">
      <w:pPr>
        <w:numPr>
          <w:ilvl w:val="0"/>
          <w:numId w:val="3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Репка не вылезала "по сюжету",</w:t>
      </w:r>
    </w:p>
    <w:p w:rsidR="00043C38" w:rsidRPr="00A4405C" w:rsidRDefault="00043C38" w:rsidP="00043C38">
      <w:pPr>
        <w:numPr>
          <w:ilvl w:val="0"/>
          <w:numId w:val="3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такова задумка автора и т.д.,</w:t>
      </w:r>
    </w:p>
    <w:p w:rsidR="00043C38" w:rsidRPr="00A4405C" w:rsidRDefault="00043C38" w:rsidP="00043C38">
      <w:pPr>
        <w:numPr>
          <w:ilvl w:val="0"/>
          <w:numId w:val="3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просто Репка - вредная, злая и т.д. (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ну</w:t>
      </w:r>
      <w:proofErr w:type="gram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правда, скучные и банальные варианты)</w:t>
      </w:r>
    </w:p>
    <w:p w:rsidR="00043C38" w:rsidRPr="00A4405C" w:rsidRDefault="00043C38" w:rsidP="00043C38">
      <w:pPr>
        <w:shd w:val="clear" w:color="auto" w:fill="FAF9F9"/>
        <w:spacing w:after="225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Шаг 3. Думать дальше: почему Репка не хотела вылезать, пока ее так усиленно тянули?</w:t>
      </w:r>
    </w:p>
    <w:p w:rsidR="00043C38" w:rsidRPr="00A4405C" w:rsidRDefault="00043C38" w:rsidP="00043C38">
      <w:pPr>
        <w:numPr>
          <w:ilvl w:val="0"/>
          <w:numId w:val="4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- Может быть, она просто еще не проснулась, и поэтому укрывалась землей, как будто одеялом?</w:t>
      </w:r>
    </w:p>
    <w:p w:rsidR="00043C38" w:rsidRPr="00A4405C" w:rsidRDefault="00043C38" w:rsidP="00043C38">
      <w:pPr>
        <w:numPr>
          <w:ilvl w:val="0"/>
          <w:numId w:val="4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- А может, ее раздосадовало то, что решение было принято без ее участия, и она ждала удобного момента выбраться наружу по собственной инициативе.</w:t>
      </w:r>
    </w:p>
    <w:p w:rsidR="00043C38" w:rsidRPr="00A4405C" w:rsidRDefault="00043C38" w:rsidP="00043C38">
      <w:pPr>
        <w:numPr>
          <w:ilvl w:val="0"/>
          <w:numId w:val="4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- Или в ее планы входило сделать сюрприз и неожиданно выскочить из-под земли, в шутку напугав при этом кого-то.</w:t>
      </w:r>
    </w:p>
    <w:p w:rsidR="00043C38" w:rsidRPr="00A4405C" w:rsidRDefault="00043C38" w:rsidP="00043C38">
      <w:pPr>
        <w:numPr>
          <w:ilvl w:val="0"/>
          <w:numId w:val="4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lastRenderedPageBreak/>
        <w:t>- А может, Репка была подругой Мышки, и поэтому был разработан и реализован план по поднятию ее авторитета.</w:t>
      </w:r>
    </w:p>
    <w:p w:rsidR="00043C38" w:rsidRPr="00A4405C" w:rsidRDefault="00043C38" w:rsidP="00043C38">
      <w:pPr>
        <w:numPr>
          <w:ilvl w:val="0"/>
          <w:numId w:val="4"/>
        </w:numPr>
        <w:shd w:val="clear" w:color="auto" w:fill="FAF9F9"/>
        <w:spacing w:before="100" w:beforeAutospacing="1" w:after="100" w:afterAutospacing="1" w:line="450" w:lineRule="atLeast"/>
        <w:ind w:left="37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- Или с Репкой договорился Дед, мечтавший сплотить свой коллектив и т.д.</w:t>
      </w:r>
    </w:p>
    <w:p w:rsidR="00043C38" w:rsidRPr="00A4405C" w:rsidRDefault="00043C38" w:rsidP="00A4405C">
      <w:pPr>
        <w:shd w:val="clear" w:color="auto" w:fill="FAF9F9"/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ЗАДАНИЕ "ВСЕГДА ЛИ"?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Регулярно задавайте себе </w:t>
      </w:r>
      <w:proofErr w:type="spell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вопросы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:"</w:t>
      </w:r>
      <w:proofErr w:type="gram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</w:t>
      </w:r>
      <w:proofErr w:type="spell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всегда ли так бывает?":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Все ли птицы летают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?</w:t>
      </w:r>
      <w:r w:rsid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(</w:t>
      </w:r>
      <w:proofErr w:type="spellStart"/>
      <w:proofErr w:type="gramEnd"/>
      <w:r w:rsid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жараннная</w:t>
      </w:r>
      <w:proofErr w:type="spellEnd"/>
      <w:r w:rsid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птица</w:t>
      </w:r>
    </w:p>
    <w:p w:rsidR="00043C38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Всегда ли арбуз больше яблока и т.д.</w:t>
      </w:r>
    </w:p>
    <w:p w:rsidR="00A4405C" w:rsidRDefault="00A4405C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Если закалятся никогда не заболееш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есть другие болезни человек сломал руку, это тоже же болезнь)</w:t>
      </w:r>
    </w:p>
    <w:p w:rsidR="00A4405C" w:rsidRDefault="00A4405C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Все рыбы плаваю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жаренная, нарисованная, созвездие)</w:t>
      </w:r>
    </w:p>
    <w:p w:rsidR="00A4405C" w:rsidRPr="00A4405C" w:rsidRDefault="00A4405C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Всегда ли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днем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всетл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гроза,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затмение,комната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без окон)</w:t>
      </w:r>
    </w:p>
    <w:p w:rsidR="00043C38" w:rsidRPr="00A4405C" w:rsidRDefault="00043C38" w:rsidP="00A4405C">
      <w:pPr>
        <w:shd w:val="clear" w:color="auto" w:fill="FAF9F9"/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ЗАДАНИЕ "ЗАГАДКИ"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Важно научиться  "думать дальше" в привычных ситуациях. Возьмите любую давно известную Вам загадку и "подумайте дальше".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«Не лает, не кусает, а в дом не пускает».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Но ведь кроме «запрограммированного» ответа подходит огромное множество вариантов. И домофон, и вахтерша, сканер сетчатки глаза, встроенный в глазок, и... Продолжите этот бесконечный список, после чего приступите к другой (выбранной Вами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)</w:t>
      </w:r>
      <w:proofErr w:type="gram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загадке. Или СОСТАВЬТЕ СВОЮ ЗАГАДКУ</w:t>
      </w:r>
    </w:p>
    <w:p w:rsidR="00043C38" w:rsidRPr="00A4405C" w:rsidRDefault="00043C38" w:rsidP="00A4405C">
      <w:pPr>
        <w:shd w:val="clear" w:color="auto" w:fill="FAF9F9"/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ЗАДАНИЕ "КАРТИНКИ"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Ищите или рисуйте картинки, после чего разрабатывайте для них нестандартный вариант развития дальнейших событий.</w:t>
      </w:r>
    </w:p>
    <w:p w:rsidR="00A4405C" w:rsidRDefault="00A4405C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1.Рисунок человек и кот</w:t>
      </w:r>
    </w:p>
    <w:p w:rsidR="00A4405C" w:rsidRDefault="00A4405C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2.Рисунок кит и рыбки</w:t>
      </w:r>
    </w:p>
    <w:p w:rsidR="00A4405C" w:rsidRDefault="00A4405C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3.Рисунок  человек и дерево</w:t>
      </w:r>
    </w:p>
    <w:p w:rsidR="00043C38" w:rsidRPr="00A4405C" w:rsidRDefault="0069108E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Вот зачем он бежит к коту с лестницей? Спасти его? Отнюдь!! Спасти себя! Придумайте еще огромное количество вариантов развития событий!!!!</w:t>
      </w:r>
    </w:p>
    <w:p w:rsidR="00043C38" w:rsidRPr="00A4405C" w:rsidRDefault="00043C38" w:rsidP="00043C38">
      <w:pPr>
        <w:shd w:val="clear" w:color="auto" w:fill="FAF9F9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Важно понимать, что первое время вы будете  делать это сознательно – ловить себя на «психологически инертной» мысли, отвергать ее и усиленно</w:t>
      </w:r>
      <w:proofErr w:type="gramStart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</w:t>
      </w:r>
      <w:proofErr w:type="gramEnd"/>
      <w:r w:rsidRPr="00A4405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умать Дальше. Но со временем это приживется!!!! И Вы сможете мгновенно ориентироваться и генерировать остроумный и необычный ответ на месте, а не какое-то время спустя (когда уже поздно).</w:t>
      </w:r>
    </w:p>
    <w:sectPr w:rsidR="00043C38" w:rsidRPr="00A4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577C"/>
    <w:multiLevelType w:val="multilevel"/>
    <w:tmpl w:val="FC10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70623"/>
    <w:multiLevelType w:val="multilevel"/>
    <w:tmpl w:val="194E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D2EB1"/>
    <w:multiLevelType w:val="multilevel"/>
    <w:tmpl w:val="036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603A7"/>
    <w:multiLevelType w:val="multilevel"/>
    <w:tmpl w:val="BE8A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38"/>
    <w:rsid w:val="00043C38"/>
    <w:rsid w:val="00272980"/>
    <w:rsid w:val="003338FD"/>
    <w:rsid w:val="0069108E"/>
    <w:rsid w:val="00A4405C"/>
    <w:rsid w:val="00D414D8"/>
    <w:rsid w:val="00E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1157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nuelt.ru/2014/11/09/analogi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manuelt.ru/2014/11/10/priemyi-tvorchestva-znakomstvo/" TargetMode="External"/><Relationship Id="rId12" Type="http://schemas.openxmlformats.org/officeDocument/2006/relationships/hyperlink" Target="http://emanuelt.ru/2014/11/13/repka-zame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anuelt.ru/2014/11/08/nastroy/" TargetMode="External"/><Relationship Id="rId11" Type="http://schemas.openxmlformats.org/officeDocument/2006/relationships/hyperlink" Target="http://emanuelt.ru/2014/11/14/priem-naoborot-i-skaz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manuelt.ru/2014/11/13/priem-zamena-v-rechi-i-skazka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anuelt.ru/2014/11/13/metodyi-rabotyi-so-skazkam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2020-01-18T12:26:00Z</dcterms:created>
  <dcterms:modified xsi:type="dcterms:W3CDTF">2020-10-27T22:47:00Z</dcterms:modified>
</cp:coreProperties>
</file>