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8AD" w:rsidRPr="00DA08AD" w:rsidRDefault="00DA08AD" w:rsidP="00DA08A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08AD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городского округа Королёв Московской области</w:t>
      </w:r>
    </w:p>
    <w:p w:rsidR="00DA08AD" w:rsidRPr="00DA08AD" w:rsidRDefault="00DA08AD" w:rsidP="00DA08A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08AD">
        <w:rPr>
          <w:rFonts w:ascii="Times New Roman" w:hAnsi="Times New Roman" w:cs="Times New Roman"/>
          <w:sz w:val="28"/>
          <w:szCs w:val="28"/>
        </w:rPr>
        <w:t xml:space="preserve"> «Детский сад комбинированного вида №46 «Солнышко»</w:t>
      </w:r>
    </w:p>
    <w:p w:rsidR="0086432C" w:rsidRPr="00800F11" w:rsidRDefault="00DA08AD" w:rsidP="00DA08A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08AD">
        <w:rPr>
          <w:rFonts w:ascii="Times New Roman" w:hAnsi="Times New Roman" w:cs="Times New Roman"/>
          <w:sz w:val="28"/>
          <w:szCs w:val="28"/>
        </w:rPr>
        <w:t>(МБДОУ «Детский сад №46»)</w:t>
      </w:r>
    </w:p>
    <w:p w:rsidR="0086432C" w:rsidRPr="00800F11" w:rsidRDefault="0086432C" w:rsidP="00800F1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432C" w:rsidRPr="00800F11" w:rsidRDefault="0086432C" w:rsidP="00800F1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432C" w:rsidRPr="00800F11" w:rsidRDefault="0086432C" w:rsidP="00800F1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432C" w:rsidRPr="00800F11" w:rsidRDefault="0086432C" w:rsidP="00800F1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432C" w:rsidRPr="00800F11" w:rsidRDefault="0086432C" w:rsidP="00800F1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432C" w:rsidRPr="00800F11" w:rsidRDefault="0086432C" w:rsidP="00800F1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432C" w:rsidRPr="00800F11" w:rsidRDefault="0086432C" w:rsidP="00DA08A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6432C" w:rsidRPr="00800F11" w:rsidRDefault="0086432C" w:rsidP="00800F1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432C" w:rsidRPr="00800F11" w:rsidRDefault="0007618C" w:rsidP="00800F11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00F11">
        <w:rPr>
          <w:rFonts w:ascii="Times New Roman" w:hAnsi="Times New Roman" w:cs="Times New Roman"/>
          <w:b/>
          <w:sz w:val="40"/>
          <w:szCs w:val="40"/>
        </w:rPr>
        <w:t>А</w:t>
      </w:r>
      <w:r w:rsidR="0086432C" w:rsidRPr="00800F11">
        <w:rPr>
          <w:rFonts w:ascii="Times New Roman" w:hAnsi="Times New Roman" w:cs="Times New Roman"/>
          <w:b/>
          <w:sz w:val="40"/>
          <w:szCs w:val="40"/>
        </w:rPr>
        <w:t>налитическая справка</w:t>
      </w:r>
    </w:p>
    <w:p w:rsidR="0086432C" w:rsidRPr="00800F11" w:rsidRDefault="0086432C" w:rsidP="00800F11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00F11">
        <w:rPr>
          <w:rFonts w:ascii="Times New Roman" w:hAnsi="Times New Roman" w:cs="Times New Roman"/>
          <w:b/>
          <w:sz w:val="40"/>
          <w:szCs w:val="40"/>
        </w:rPr>
        <w:t>по результатам диагностики готовности к школе</w:t>
      </w:r>
    </w:p>
    <w:p w:rsidR="0007618C" w:rsidRPr="00800F11" w:rsidRDefault="00DA08AD" w:rsidP="00800F11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в 2019- 2020 </w:t>
      </w:r>
      <w:r w:rsidR="0007618C" w:rsidRPr="00800F11">
        <w:rPr>
          <w:rFonts w:ascii="Times New Roman" w:hAnsi="Times New Roman" w:cs="Times New Roman"/>
          <w:b/>
          <w:sz w:val="40"/>
          <w:szCs w:val="40"/>
        </w:rPr>
        <w:t>учебном году</w:t>
      </w:r>
    </w:p>
    <w:p w:rsidR="0086432C" w:rsidRPr="00800F11" w:rsidRDefault="0086432C" w:rsidP="00800F11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86432C" w:rsidRPr="00800F11" w:rsidRDefault="0086432C" w:rsidP="00800F1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432C" w:rsidRPr="00800F11" w:rsidRDefault="0086432C" w:rsidP="00800F1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432C" w:rsidRPr="00800F11" w:rsidRDefault="0086432C" w:rsidP="00800F1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432C" w:rsidRPr="00800F11" w:rsidRDefault="0086432C" w:rsidP="00800F1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432C" w:rsidRPr="00800F11" w:rsidRDefault="0086432C" w:rsidP="00800F1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46B7" w:rsidRPr="00800F11" w:rsidRDefault="007046B7" w:rsidP="00800F11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00F11">
        <w:rPr>
          <w:rFonts w:ascii="Times New Roman" w:hAnsi="Times New Roman" w:cs="Times New Roman"/>
          <w:sz w:val="28"/>
          <w:szCs w:val="28"/>
        </w:rPr>
        <w:t>Составитель: педагог-психолог</w:t>
      </w:r>
    </w:p>
    <w:p w:rsidR="007D79FB" w:rsidRPr="00800F11" w:rsidRDefault="00DA08AD" w:rsidP="00800F11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Гуляева Мария Олеговна </w:t>
      </w:r>
    </w:p>
    <w:p w:rsidR="0086432C" w:rsidRPr="00800F11" w:rsidRDefault="0086432C" w:rsidP="00800F1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432C" w:rsidRPr="00800F11" w:rsidRDefault="0086432C" w:rsidP="00800F1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432C" w:rsidRPr="00800F11" w:rsidRDefault="0086432C" w:rsidP="00800F1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046B7" w:rsidRPr="00800F11" w:rsidRDefault="007046B7" w:rsidP="00800F1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35203" w:rsidRPr="00800F11" w:rsidRDefault="00DA08AD" w:rsidP="00800F1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оролев</w:t>
      </w:r>
      <w:proofErr w:type="spellEnd"/>
    </w:p>
    <w:p w:rsidR="00CE63DD" w:rsidRPr="00800F11" w:rsidRDefault="00370D68" w:rsidP="00800F1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F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      </w:t>
      </w:r>
      <w:r w:rsidR="0007618C" w:rsidRPr="00800F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Одним из направлений работы педагога-психолога ДОУ является психодиагностика, где важное место отводится диагностике готовности к школе. От уровня готовности к школе зависит успешность обуч</w:t>
      </w:r>
      <w:r w:rsidR="00C370BA" w:rsidRPr="00800F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ения в школе и его адаптация к новым условиям. </w:t>
      </w:r>
      <w:r w:rsidRPr="00800F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делает актуальным проведение диагностики готовности к школе.</w:t>
      </w:r>
    </w:p>
    <w:p w:rsidR="00370D68" w:rsidRPr="00800F11" w:rsidRDefault="00370D68" w:rsidP="00800F1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00F11">
        <w:rPr>
          <w:rFonts w:ascii="Times New Roman" w:eastAsia="Calibri" w:hAnsi="Times New Roman" w:cs="Times New Roman"/>
          <w:b/>
          <w:sz w:val="28"/>
          <w:szCs w:val="28"/>
        </w:rPr>
        <w:t>Цели</w:t>
      </w:r>
      <w:r w:rsidR="00435203" w:rsidRPr="00800F11">
        <w:rPr>
          <w:rFonts w:ascii="Times New Roman" w:eastAsia="Calibri" w:hAnsi="Times New Roman" w:cs="Times New Roman"/>
          <w:b/>
          <w:sz w:val="28"/>
          <w:szCs w:val="28"/>
        </w:rPr>
        <w:t xml:space="preserve"> диагностики</w:t>
      </w:r>
      <w:r w:rsidR="00931FB4" w:rsidRPr="00800F11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Pr="00800F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370D68" w:rsidRPr="00800F11" w:rsidRDefault="00370D68" w:rsidP="00800F11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F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определение уровня актуального развития детей 6-7 лет;</w:t>
      </w:r>
      <w:r w:rsidR="00931FB4" w:rsidRPr="00800F1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370D68" w:rsidRPr="00800F11" w:rsidRDefault="00931FB4" w:rsidP="00800F11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F11">
        <w:rPr>
          <w:rFonts w:ascii="Times New Roman" w:eastAsia="Calibri" w:hAnsi="Times New Roman" w:cs="Times New Roman"/>
          <w:sz w:val="28"/>
          <w:szCs w:val="28"/>
        </w:rPr>
        <w:t>анализ психологиче</w:t>
      </w:r>
      <w:r w:rsidR="00370D68" w:rsidRPr="00800F11">
        <w:rPr>
          <w:rFonts w:ascii="Times New Roman" w:eastAsia="Calibri" w:hAnsi="Times New Roman" w:cs="Times New Roman"/>
          <w:sz w:val="28"/>
          <w:szCs w:val="28"/>
        </w:rPr>
        <w:t xml:space="preserve">ской готовности детей к школе; </w:t>
      </w:r>
    </w:p>
    <w:p w:rsidR="00931FB4" w:rsidRPr="00800F11" w:rsidRDefault="00370D68" w:rsidP="00800F11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F11">
        <w:rPr>
          <w:rFonts w:ascii="Times New Roman" w:eastAsia="Calibri" w:hAnsi="Times New Roman" w:cs="Times New Roman"/>
          <w:sz w:val="28"/>
          <w:szCs w:val="28"/>
        </w:rPr>
        <w:t>н</w:t>
      </w:r>
      <w:r w:rsidR="00931FB4" w:rsidRPr="00800F11">
        <w:rPr>
          <w:rFonts w:ascii="Times New Roman" w:eastAsia="Calibri" w:hAnsi="Times New Roman" w:cs="Times New Roman"/>
          <w:sz w:val="28"/>
          <w:szCs w:val="28"/>
        </w:rPr>
        <w:t>аблюдение динамики развития психических процессов детей 6-7 лет.</w:t>
      </w:r>
    </w:p>
    <w:p w:rsidR="00F635C5" w:rsidRPr="00800F11" w:rsidRDefault="00370D68" w:rsidP="00800F1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0F11">
        <w:rPr>
          <w:rFonts w:ascii="Times New Roman" w:eastAsia="Calibri" w:hAnsi="Times New Roman" w:cs="Times New Roman"/>
          <w:b/>
          <w:sz w:val="28"/>
          <w:szCs w:val="28"/>
        </w:rPr>
        <w:t>Контингент</w:t>
      </w:r>
      <w:r w:rsidR="001D7EFB" w:rsidRPr="00800F11">
        <w:rPr>
          <w:rFonts w:ascii="Times New Roman" w:eastAsia="Calibri" w:hAnsi="Times New Roman" w:cs="Times New Roman"/>
          <w:sz w:val="28"/>
          <w:szCs w:val="28"/>
        </w:rPr>
        <w:t>: дети 6</w:t>
      </w:r>
      <w:r w:rsidR="00F635C5" w:rsidRPr="00800F11">
        <w:rPr>
          <w:rFonts w:ascii="Times New Roman" w:eastAsia="Calibri" w:hAnsi="Times New Roman" w:cs="Times New Roman"/>
          <w:sz w:val="28"/>
          <w:szCs w:val="28"/>
        </w:rPr>
        <w:t>-7 лет подготовительной к школе группы.</w:t>
      </w:r>
    </w:p>
    <w:p w:rsidR="00370D68" w:rsidRPr="00800F11" w:rsidRDefault="00370D68" w:rsidP="00800F1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0F11">
        <w:rPr>
          <w:rFonts w:ascii="Times New Roman" w:eastAsia="Calibri" w:hAnsi="Times New Roman" w:cs="Times New Roman"/>
          <w:b/>
          <w:sz w:val="28"/>
          <w:szCs w:val="28"/>
        </w:rPr>
        <w:t xml:space="preserve">Количество обследуемых детей: </w:t>
      </w:r>
      <w:r w:rsidR="00C938E6" w:rsidRPr="00800F11">
        <w:rPr>
          <w:rFonts w:ascii="Times New Roman" w:eastAsia="Calibri" w:hAnsi="Times New Roman" w:cs="Times New Roman"/>
          <w:sz w:val="28"/>
          <w:szCs w:val="28"/>
        </w:rPr>
        <w:t>30 человек</w:t>
      </w:r>
    </w:p>
    <w:p w:rsidR="00931FB4" w:rsidRPr="00800F11" w:rsidRDefault="00370D68" w:rsidP="00800F1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0F11">
        <w:rPr>
          <w:rFonts w:ascii="Times New Roman" w:eastAsia="Calibri" w:hAnsi="Times New Roman" w:cs="Times New Roman"/>
          <w:b/>
          <w:sz w:val="28"/>
          <w:szCs w:val="28"/>
        </w:rPr>
        <w:t>Используемая м</w:t>
      </w:r>
      <w:r w:rsidR="00931FB4" w:rsidRPr="00800F11">
        <w:rPr>
          <w:rFonts w:ascii="Times New Roman" w:eastAsia="Calibri" w:hAnsi="Times New Roman" w:cs="Times New Roman"/>
          <w:b/>
          <w:sz w:val="28"/>
          <w:szCs w:val="28"/>
        </w:rPr>
        <w:t xml:space="preserve">етодика: </w:t>
      </w:r>
      <w:r w:rsidR="00931FB4" w:rsidRPr="00800F11">
        <w:rPr>
          <w:rFonts w:ascii="Times New Roman" w:eastAsia="Calibri" w:hAnsi="Times New Roman" w:cs="Times New Roman"/>
          <w:sz w:val="28"/>
          <w:szCs w:val="28"/>
        </w:rPr>
        <w:t>Павлова Н.Н., Руденко Л.Г. Экспресс-диагностика в детском саду.</w:t>
      </w:r>
    </w:p>
    <w:p w:rsidR="00377D5A" w:rsidRPr="00800F11" w:rsidRDefault="00370D68" w:rsidP="00800F1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F11">
        <w:rPr>
          <w:rFonts w:ascii="Times New Roman" w:eastAsia="Calibri" w:hAnsi="Times New Roman" w:cs="Times New Roman"/>
          <w:b/>
          <w:sz w:val="28"/>
          <w:szCs w:val="28"/>
        </w:rPr>
        <w:t>Дата проведения диагностики:</w:t>
      </w:r>
      <w:r w:rsidR="00DA08AD">
        <w:rPr>
          <w:rFonts w:ascii="Times New Roman" w:eastAsia="Calibri" w:hAnsi="Times New Roman" w:cs="Times New Roman"/>
          <w:sz w:val="28"/>
          <w:szCs w:val="28"/>
        </w:rPr>
        <w:t xml:space="preserve"> сентябрь 2019г., май 2019</w:t>
      </w:r>
      <w:r w:rsidRPr="00800F11">
        <w:rPr>
          <w:rFonts w:ascii="Times New Roman" w:eastAsia="Calibri" w:hAnsi="Times New Roman" w:cs="Times New Roman"/>
          <w:sz w:val="28"/>
          <w:szCs w:val="28"/>
        </w:rPr>
        <w:t>г.</w:t>
      </w:r>
    </w:p>
    <w:p w:rsidR="00FD76A5" w:rsidRPr="00800F11" w:rsidRDefault="00D9111E" w:rsidP="00800F1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F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Количественные результаты диагностики готовности к школе</w:t>
      </w:r>
      <w:r w:rsidR="00377D5A" w:rsidRPr="00800F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FD76A5" w:rsidRPr="00800F11" w:rsidRDefault="00B91836" w:rsidP="00800F1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7A3EE5" w:rsidRPr="00800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Одним из компонентов школьной готовности является интеллектуальная готовность. </w:t>
      </w:r>
      <w:r w:rsidR="00FD76A5" w:rsidRPr="00800F11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таблицах 1-4 представлены данные об уровне развития познавательных процессов за 20</w:t>
      </w:r>
      <w:r w:rsidR="00DA08AD">
        <w:rPr>
          <w:rFonts w:ascii="Times New Roman" w:eastAsia="Times New Roman" w:hAnsi="Times New Roman" w:cs="Times New Roman"/>
          <w:sz w:val="28"/>
          <w:szCs w:val="28"/>
          <w:lang w:eastAsia="ru-RU"/>
        </w:rPr>
        <w:t>19 – 2020</w:t>
      </w:r>
      <w:r w:rsidRPr="00800F1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год</w:t>
      </w:r>
      <w:r w:rsidR="00FD76A5" w:rsidRPr="00800F1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310D6" w:rsidRPr="00800F11" w:rsidRDefault="001D7EFB" w:rsidP="00800F11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00F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Таблица 1. </w:t>
      </w:r>
      <w:r w:rsidR="00B91836" w:rsidRPr="00800F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Развитие</w:t>
      </w:r>
      <w:r w:rsidR="00E310D6" w:rsidRPr="00800F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памяти</w:t>
      </w:r>
      <w:r w:rsidR="007D79FB" w:rsidRPr="00800F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</w:p>
    <w:tbl>
      <w:tblPr>
        <w:tblStyle w:val="a4"/>
        <w:tblW w:w="10065" w:type="dxa"/>
        <w:jc w:val="center"/>
        <w:tblLook w:val="04A0" w:firstRow="1" w:lastRow="0" w:firstColumn="1" w:lastColumn="0" w:noHBand="0" w:noVBand="1"/>
      </w:tblPr>
      <w:tblGrid>
        <w:gridCol w:w="1178"/>
        <w:gridCol w:w="1373"/>
        <w:gridCol w:w="1417"/>
        <w:gridCol w:w="1098"/>
        <w:gridCol w:w="1417"/>
        <w:gridCol w:w="1098"/>
        <w:gridCol w:w="1417"/>
        <w:gridCol w:w="1098"/>
      </w:tblGrid>
      <w:tr w:rsidR="00B91836" w:rsidRPr="00800F11" w:rsidTr="00800F11">
        <w:trPr>
          <w:jc w:val="center"/>
        </w:trPr>
        <w:tc>
          <w:tcPr>
            <w:tcW w:w="1123" w:type="dxa"/>
            <w:vMerge w:val="restart"/>
          </w:tcPr>
          <w:p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</w:t>
            </w:r>
          </w:p>
          <w:p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vMerge w:val="restart"/>
          </w:tcPr>
          <w:p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детей</w:t>
            </w:r>
          </w:p>
        </w:tc>
        <w:tc>
          <w:tcPr>
            <w:tcW w:w="2434" w:type="dxa"/>
            <w:gridSpan w:val="2"/>
          </w:tcPr>
          <w:p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 уровень</w:t>
            </w:r>
          </w:p>
        </w:tc>
        <w:tc>
          <w:tcPr>
            <w:tcW w:w="2434" w:type="dxa"/>
            <w:gridSpan w:val="2"/>
          </w:tcPr>
          <w:p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уровень</w:t>
            </w:r>
          </w:p>
        </w:tc>
        <w:tc>
          <w:tcPr>
            <w:tcW w:w="2723" w:type="dxa"/>
            <w:gridSpan w:val="2"/>
          </w:tcPr>
          <w:p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 уровень</w:t>
            </w:r>
          </w:p>
        </w:tc>
      </w:tr>
      <w:tr w:rsidR="00B91836" w:rsidRPr="00800F11" w:rsidTr="00800F11">
        <w:trPr>
          <w:jc w:val="center"/>
        </w:trPr>
        <w:tc>
          <w:tcPr>
            <w:tcW w:w="1123" w:type="dxa"/>
            <w:vMerge/>
          </w:tcPr>
          <w:p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vMerge/>
          </w:tcPr>
          <w:p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детей</w:t>
            </w:r>
          </w:p>
        </w:tc>
        <w:tc>
          <w:tcPr>
            <w:tcW w:w="1067" w:type="dxa"/>
          </w:tcPr>
          <w:p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367" w:type="dxa"/>
          </w:tcPr>
          <w:p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детей</w:t>
            </w:r>
          </w:p>
        </w:tc>
        <w:tc>
          <w:tcPr>
            <w:tcW w:w="1067" w:type="dxa"/>
          </w:tcPr>
          <w:p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367" w:type="dxa"/>
          </w:tcPr>
          <w:p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детей</w:t>
            </w:r>
          </w:p>
        </w:tc>
        <w:tc>
          <w:tcPr>
            <w:tcW w:w="1356" w:type="dxa"/>
          </w:tcPr>
          <w:p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</w:tr>
      <w:tr w:rsidR="00B91836" w:rsidRPr="00800F11" w:rsidTr="00800F11">
        <w:trPr>
          <w:jc w:val="center"/>
        </w:trPr>
        <w:tc>
          <w:tcPr>
            <w:tcW w:w="1123" w:type="dxa"/>
          </w:tcPr>
          <w:p w:rsidR="00B91836" w:rsidRPr="00800F11" w:rsidRDefault="00B91836" w:rsidP="00800F1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B91836" w:rsidRPr="00800F11" w:rsidRDefault="00B91836" w:rsidP="00800F1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</w:tcPr>
          <w:p w:rsidR="00B91836" w:rsidRPr="00800F11" w:rsidRDefault="00DA08AD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367" w:type="dxa"/>
          </w:tcPr>
          <w:p w:rsidR="00B91836" w:rsidRPr="00800F11" w:rsidRDefault="00DA08AD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B91836" w:rsidRPr="0080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</w:t>
            </w:r>
          </w:p>
        </w:tc>
        <w:tc>
          <w:tcPr>
            <w:tcW w:w="1067" w:type="dxa"/>
          </w:tcPr>
          <w:p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чел.</w:t>
            </w:r>
          </w:p>
        </w:tc>
        <w:tc>
          <w:tcPr>
            <w:tcW w:w="1067" w:type="dxa"/>
          </w:tcPr>
          <w:p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чел.</w:t>
            </w:r>
          </w:p>
        </w:tc>
        <w:tc>
          <w:tcPr>
            <w:tcW w:w="1356" w:type="dxa"/>
          </w:tcPr>
          <w:p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1836" w:rsidRPr="00800F11" w:rsidTr="00800F11">
        <w:trPr>
          <w:jc w:val="center"/>
        </w:trPr>
        <w:tc>
          <w:tcPr>
            <w:tcW w:w="1123" w:type="dxa"/>
          </w:tcPr>
          <w:p w:rsidR="00B91836" w:rsidRPr="00800F11" w:rsidRDefault="00DA08AD" w:rsidP="00800F1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 </w:t>
            </w:r>
          </w:p>
        </w:tc>
        <w:tc>
          <w:tcPr>
            <w:tcW w:w="1351" w:type="dxa"/>
          </w:tcPr>
          <w:p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7" w:type="dxa"/>
          </w:tcPr>
          <w:p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7" w:type="dxa"/>
          </w:tcPr>
          <w:p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</w:tcPr>
          <w:p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A3EE5" w:rsidRPr="00800F11" w:rsidRDefault="007A3EE5" w:rsidP="00800F1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76A5" w:rsidRPr="00800F11" w:rsidRDefault="001D7EFB" w:rsidP="00800F11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00F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Таблица 2.</w:t>
      </w:r>
      <w:r w:rsidR="00B91836" w:rsidRPr="00800F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Развитие внимания</w:t>
      </w:r>
      <w:r w:rsidR="001F70E9" w:rsidRPr="00800F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</w:p>
    <w:tbl>
      <w:tblPr>
        <w:tblStyle w:val="a4"/>
        <w:tblW w:w="10065" w:type="dxa"/>
        <w:jc w:val="center"/>
        <w:tblLook w:val="04A0" w:firstRow="1" w:lastRow="0" w:firstColumn="1" w:lastColumn="0" w:noHBand="0" w:noVBand="1"/>
      </w:tblPr>
      <w:tblGrid>
        <w:gridCol w:w="1178"/>
        <w:gridCol w:w="1373"/>
        <w:gridCol w:w="1417"/>
        <w:gridCol w:w="1098"/>
        <w:gridCol w:w="1417"/>
        <w:gridCol w:w="1098"/>
        <w:gridCol w:w="1417"/>
        <w:gridCol w:w="1098"/>
      </w:tblGrid>
      <w:tr w:rsidR="00B91836" w:rsidRPr="00800F11" w:rsidTr="00800F11">
        <w:trPr>
          <w:jc w:val="center"/>
        </w:trPr>
        <w:tc>
          <w:tcPr>
            <w:tcW w:w="1166" w:type="dxa"/>
            <w:vMerge w:val="restart"/>
          </w:tcPr>
          <w:p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</w:t>
            </w:r>
          </w:p>
          <w:p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4" w:type="dxa"/>
            <w:vMerge w:val="restart"/>
          </w:tcPr>
          <w:p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детей</w:t>
            </w:r>
          </w:p>
        </w:tc>
        <w:tc>
          <w:tcPr>
            <w:tcW w:w="2482" w:type="dxa"/>
            <w:gridSpan w:val="2"/>
          </w:tcPr>
          <w:p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 уровень</w:t>
            </w:r>
          </w:p>
        </w:tc>
        <w:tc>
          <w:tcPr>
            <w:tcW w:w="2482" w:type="dxa"/>
            <w:gridSpan w:val="2"/>
          </w:tcPr>
          <w:p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уровень</w:t>
            </w:r>
          </w:p>
        </w:tc>
        <w:tc>
          <w:tcPr>
            <w:tcW w:w="2561" w:type="dxa"/>
            <w:gridSpan w:val="2"/>
          </w:tcPr>
          <w:p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 уровень</w:t>
            </w:r>
          </w:p>
        </w:tc>
      </w:tr>
      <w:tr w:rsidR="00B91836" w:rsidRPr="00800F11" w:rsidTr="00800F11">
        <w:trPr>
          <w:jc w:val="center"/>
        </w:trPr>
        <w:tc>
          <w:tcPr>
            <w:tcW w:w="1166" w:type="dxa"/>
            <w:vMerge/>
          </w:tcPr>
          <w:p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4" w:type="dxa"/>
            <w:vMerge/>
          </w:tcPr>
          <w:p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3" w:type="dxa"/>
          </w:tcPr>
          <w:p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детей</w:t>
            </w:r>
          </w:p>
        </w:tc>
        <w:tc>
          <w:tcPr>
            <w:tcW w:w="1089" w:type="dxa"/>
          </w:tcPr>
          <w:p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393" w:type="dxa"/>
          </w:tcPr>
          <w:p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детей</w:t>
            </w:r>
          </w:p>
        </w:tc>
        <w:tc>
          <w:tcPr>
            <w:tcW w:w="1089" w:type="dxa"/>
          </w:tcPr>
          <w:p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393" w:type="dxa"/>
          </w:tcPr>
          <w:p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детей</w:t>
            </w:r>
          </w:p>
        </w:tc>
        <w:tc>
          <w:tcPr>
            <w:tcW w:w="1168" w:type="dxa"/>
          </w:tcPr>
          <w:p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</w:tr>
      <w:tr w:rsidR="00B91836" w:rsidRPr="00800F11" w:rsidTr="00800F11">
        <w:trPr>
          <w:jc w:val="center"/>
        </w:trPr>
        <w:tc>
          <w:tcPr>
            <w:tcW w:w="1166" w:type="dxa"/>
          </w:tcPr>
          <w:p w:rsidR="00B91836" w:rsidRPr="00800F11" w:rsidRDefault="00B91836" w:rsidP="00800F1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B91836" w:rsidRPr="00800F11" w:rsidRDefault="00B91836" w:rsidP="00800F1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4" w:type="dxa"/>
          </w:tcPr>
          <w:p w:rsidR="00B91836" w:rsidRPr="00800F11" w:rsidRDefault="00DA08AD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1393" w:type="dxa"/>
          </w:tcPr>
          <w:p w:rsidR="00B91836" w:rsidRPr="00800F11" w:rsidRDefault="00DA08AD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B91836" w:rsidRPr="0080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</w:t>
            </w:r>
          </w:p>
        </w:tc>
        <w:tc>
          <w:tcPr>
            <w:tcW w:w="1089" w:type="dxa"/>
          </w:tcPr>
          <w:p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3" w:type="dxa"/>
          </w:tcPr>
          <w:p w:rsidR="00B91836" w:rsidRPr="00800F11" w:rsidRDefault="00DA08AD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B91836" w:rsidRPr="0080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</w:t>
            </w:r>
          </w:p>
        </w:tc>
        <w:tc>
          <w:tcPr>
            <w:tcW w:w="1089" w:type="dxa"/>
          </w:tcPr>
          <w:p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3" w:type="dxa"/>
          </w:tcPr>
          <w:p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чел.</w:t>
            </w:r>
          </w:p>
        </w:tc>
        <w:tc>
          <w:tcPr>
            <w:tcW w:w="1168" w:type="dxa"/>
          </w:tcPr>
          <w:p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1836" w:rsidRPr="00800F11" w:rsidTr="00800F11">
        <w:trPr>
          <w:jc w:val="center"/>
        </w:trPr>
        <w:tc>
          <w:tcPr>
            <w:tcW w:w="1166" w:type="dxa"/>
          </w:tcPr>
          <w:p w:rsidR="00B91836" w:rsidRPr="00800F11" w:rsidRDefault="00B91836" w:rsidP="00800F1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Май</w:t>
            </w:r>
          </w:p>
          <w:p w:rsidR="00B91836" w:rsidRPr="00800F11" w:rsidRDefault="00B91836" w:rsidP="00800F1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4" w:type="dxa"/>
          </w:tcPr>
          <w:p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3" w:type="dxa"/>
          </w:tcPr>
          <w:p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</w:tcPr>
          <w:p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3" w:type="dxa"/>
          </w:tcPr>
          <w:p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</w:tcPr>
          <w:p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3" w:type="dxa"/>
          </w:tcPr>
          <w:p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</w:tcPr>
          <w:p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91836" w:rsidRPr="00800F11" w:rsidRDefault="00B91836" w:rsidP="00800F1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69C9" w:rsidRPr="00800F11" w:rsidRDefault="00B91836" w:rsidP="00800F11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00F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Таблица 3. Развитие мышления. </w:t>
      </w:r>
    </w:p>
    <w:tbl>
      <w:tblPr>
        <w:tblStyle w:val="a4"/>
        <w:tblW w:w="10065" w:type="dxa"/>
        <w:jc w:val="center"/>
        <w:tblLook w:val="04A0" w:firstRow="1" w:lastRow="0" w:firstColumn="1" w:lastColumn="0" w:noHBand="0" w:noVBand="1"/>
      </w:tblPr>
      <w:tblGrid>
        <w:gridCol w:w="1178"/>
        <w:gridCol w:w="1373"/>
        <w:gridCol w:w="1417"/>
        <w:gridCol w:w="1098"/>
        <w:gridCol w:w="1417"/>
        <w:gridCol w:w="1098"/>
        <w:gridCol w:w="1417"/>
        <w:gridCol w:w="1098"/>
      </w:tblGrid>
      <w:tr w:rsidR="00B91836" w:rsidRPr="00800F11" w:rsidTr="00800F11">
        <w:trPr>
          <w:jc w:val="center"/>
        </w:trPr>
        <w:tc>
          <w:tcPr>
            <w:tcW w:w="1123" w:type="dxa"/>
            <w:vMerge w:val="restart"/>
          </w:tcPr>
          <w:p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</w:t>
            </w:r>
          </w:p>
          <w:p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vMerge w:val="restart"/>
          </w:tcPr>
          <w:p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детей</w:t>
            </w:r>
          </w:p>
        </w:tc>
        <w:tc>
          <w:tcPr>
            <w:tcW w:w="2434" w:type="dxa"/>
            <w:gridSpan w:val="2"/>
          </w:tcPr>
          <w:p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 уровень</w:t>
            </w:r>
          </w:p>
        </w:tc>
        <w:tc>
          <w:tcPr>
            <w:tcW w:w="2434" w:type="dxa"/>
            <w:gridSpan w:val="2"/>
          </w:tcPr>
          <w:p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уровень</w:t>
            </w:r>
          </w:p>
        </w:tc>
        <w:tc>
          <w:tcPr>
            <w:tcW w:w="2723" w:type="dxa"/>
            <w:gridSpan w:val="2"/>
          </w:tcPr>
          <w:p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 уровень</w:t>
            </w:r>
          </w:p>
        </w:tc>
      </w:tr>
      <w:tr w:rsidR="00B91836" w:rsidRPr="00800F11" w:rsidTr="00800F11">
        <w:trPr>
          <w:jc w:val="center"/>
        </w:trPr>
        <w:tc>
          <w:tcPr>
            <w:tcW w:w="1123" w:type="dxa"/>
            <w:vMerge/>
          </w:tcPr>
          <w:p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vMerge/>
          </w:tcPr>
          <w:p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детей</w:t>
            </w:r>
          </w:p>
        </w:tc>
        <w:tc>
          <w:tcPr>
            <w:tcW w:w="1067" w:type="dxa"/>
          </w:tcPr>
          <w:p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367" w:type="dxa"/>
          </w:tcPr>
          <w:p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детей</w:t>
            </w:r>
          </w:p>
        </w:tc>
        <w:tc>
          <w:tcPr>
            <w:tcW w:w="1067" w:type="dxa"/>
          </w:tcPr>
          <w:p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367" w:type="dxa"/>
          </w:tcPr>
          <w:p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детей</w:t>
            </w:r>
          </w:p>
        </w:tc>
        <w:tc>
          <w:tcPr>
            <w:tcW w:w="1356" w:type="dxa"/>
          </w:tcPr>
          <w:p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</w:tr>
      <w:tr w:rsidR="00B91836" w:rsidRPr="00800F11" w:rsidTr="00800F11">
        <w:trPr>
          <w:jc w:val="center"/>
        </w:trPr>
        <w:tc>
          <w:tcPr>
            <w:tcW w:w="1123" w:type="dxa"/>
          </w:tcPr>
          <w:p w:rsidR="00B91836" w:rsidRPr="00800F11" w:rsidRDefault="00B91836" w:rsidP="00800F1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B91836" w:rsidRPr="00800F11" w:rsidRDefault="00B91836" w:rsidP="00800F1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</w:tcPr>
          <w:p w:rsidR="00B91836" w:rsidRPr="00800F11" w:rsidRDefault="00DA08AD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367" w:type="dxa"/>
          </w:tcPr>
          <w:p w:rsidR="00B91836" w:rsidRPr="00800F11" w:rsidRDefault="00B91836" w:rsidP="00DA08A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A0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80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067" w:type="dxa"/>
          </w:tcPr>
          <w:p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чел.</w:t>
            </w:r>
          </w:p>
        </w:tc>
        <w:tc>
          <w:tcPr>
            <w:tcW w:w="1067" w:type="dxa"/>
          </w:tcPr>
          <w:p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чел.</w:t>
            </w:r>
          </w:p>
        </w:tc>
        <w:tc>
          <w:tcPr>
            <w:tcW w:w="1356" w:type="dxa"/>
          </w:tcPr>
          <w:p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1836" w:rsidRPr="00800F11" w:rsidTr="00800F11">
        <w:trPr>
          <w:jc w:val="center"/>
        </w:trPr>
        <w:tc>
          <w:tcPr>
            <w:tcW w:w="1123" w:type="dxa"/>
          </w:tcPr>
          <w:p w:rsidR="00B91836" w:rsidRPr="00800F11" w:rsidRDefault="00B91836" w:rsidP="00800F1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  <w:p w:rsidR="00B91836" w:rsidRPr="00800F11" w:rsidRDefault="00B91836" w:rsidP="00800F1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</w:tcPr>
          <w:p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7" w:type="dxa"/>
          </w:tcPr>
          <w:p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7" w:type="dxa"/>
          </w:tcPr>
          <w:p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</w:tcPr>
          <w:p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D7EFB" w:rsidRPr="00800F11" w:rsidRDefault="001D7EFB" w:rsidP="00800F1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1836" w:rsidRPr="00800F11" w:rsidRDefault="00B91836" w:rsidP="00800F11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00F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Таблица 4. Развитие воображения. </w:t>
      </w:r>
    </w:p>
    <w:tbl>
      <w:tblPr>
        <w:tblStyle w:val="a4"/>
        <w:tblW w:w="10065" w:type="dxa"/>
        <w:jc w:val="center"/>
        <w:tblLook w:val="04A0" w:firstRow="1" w:lastRow="0" w:firstColumn="1" w:lastColumn="0" w:noHBand="0" w:noVBand="1"/>
      </w:tblPr>
      <w:tblGrid>
        <w:gridCol w:w="1178"/>
        <w:gridCol w:w="1373"/>
        <w:gridCol w:w="1417"/>
        <w:gridCol w:w="1098"/>
        <w:gridCol w:w="1417"/>
        <w:gridCol w:w="1098"/>
        <w:gridCol w:w="1417"/>
        <w:gridCol w:w="1098"/>
      </w:tblGrid>
      <w:tr w:rsidR="00B91836" w:rsidRPr="00800F11" w:rsidTr="00800F11">
        <w:trPr>
          <w:jc w:val="center"/>
        </w:trPr>
        <w:tc>
          <w:tcPr>
            <w:tcW w:w="1123" w:type="dxa"/>
            <w:vMerge w:val="restart"/>
          </w:tcPr>
          <w:p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</w:t>
            </w:r>
          </w:p>
          <w:p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vMerge w:val="restart"/>
          </w:tcPr>
          <w:p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детей</w:t>
            </w:r>
          </w:p>
        </w:tc>
        <w:tc>
          <w:tcPr>
            <w:tcW w:w="2434" w:type="dxa"/>
            <w:gridSpan w:val="2"/>
          </w:tcPr>
          <w:p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 уровень</w:t>
            </w:r>
          </w:p>
        </w:tc>
        <w:tc>
          <w:tcPr>
            <w:tcW w:w="2434" w:type="dxa"/>
            <w:gridSpan w:val="2"/>
          </w:tcPr>
          <w:p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уровень</w:t>
            </w:r>
          </w:p>
        </w:tc>
        <w:tc>
          <w:tcPr>
            <w:tcW w:w="2723" w:type="dxa"/>
            <w:gridSpan w:val="2"/>
          </w:tcPr>
          <w:p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 уровень</w:t>
            </w:r>
          </w:p>
        </w:tc>
      </w:tr>
      <w:tr w:rsidR="00B91836" w:rsidRPr="00800F11" w:rsidTr="00800F11">
        <w:trPr>
          <w:jc w:val="center"/>
        </w:trPr>
        <w:tc>
          <w:tcPr>
            <w:tcW w:w="1123" w:type="dxa"/>
            <w:vMerge/>
          </w:tcPr>
          <w:p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vMerge/>
          </w:tcPr>
          <w:p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детей</w:t>
            </w:r>
          </w:p>
        </w:tc>
        <w:tc>
          <w:tcPr>
            <w:tcW w:w="1067" w:type="dxa"/>
          </w:tcPr>
          <w:p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367" w:type="dxa"/>
          </w:tcPr>
          <w:p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детей</w:t>
            </w:r>
          </w:p>
        </w:tc>
        <w:tc>
          <w:tcPr>
            <w:tcW w:w="1067" w:type="dxa"/>
          </w:tcPr>
          <w:p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367" w:type="dxa"/>
          </w:tcPr>
          <w:p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детей</w:t>
            </w:r>
          </w:p>
        </w:tc>
        <w:tc>
          <w:tcPr>
            <w:tcW w:w="1356" w:type="dxa"/>
          </w:tcPr>
          <w:p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</w:tr>
      <w:tr w:rsidR="00B91836" w:rsidRPr="00800F11" w:rsidTr="00800F11">
        <w:trPr>
          <w:jc w:val="center"/>
        </w:trPr>
        <w:tc>
          <w:tcPr>
            <w:tcW w:w="1123" w:type="dxa"/>
          </w:tcPr>
          <w:p w:rsidR="00B91836" w:rsidRPr="00800F11" w:rsidRDefault="00B91836" w:rsidP="00800F1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B91836" w:rsidRPr="00800F11" w:rsidRDefault="00B91836" w:rsidP="00800F1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</w:tcPr>
          <w:p w:rsidR="00B91836" w:rsidRPr="00800F11" w:rsidRDefault="00DA08AD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367" w:type="dxa"/>
          </w:tcPr>
          <w:p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чел.</w:t>
            </w:r>
          </w:p>
        </w:tc>
        <w:tc>
          <w:tcPr>
            <w:tcW w:w="1067" w:type="dxa"/>
          </w:tcPr>
          <w:p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чел.</w:t>
            </w:r>
          </w:p>
        </w:tc>
        <w:tc>
          <w:tcPr>
            <w:tcW w:w="1067" w:type="dxa"/>
          </w:tcPr>
          <w:p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чел.</w:t>
            </w:r>
          </w:p>
        </w:tc>
        <w:tc>
          <w:tcPr>
            <w:tcW w:w="1356" w:type="dxa"/>
          </w:tcPr>
          <w:p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1836" w:rsidRPr="00800F11" w:rsidTr="00800F11">
        <w:trPr>
          <w:jc w:val="center"/>
        </w:trPr>
        <w:tc>
          <w:tcPr>
            <w:tcW w:w="1123" w:type="dxa"/>
          </w:tcPr>
          <w:p w:rsidR="00B91836" w:rsidRPr="00800F11" w:rsidRDefault="00B91836" w:rsidP="00800F1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  <w:p w:rsidR="00B91836" w:rsidRPr="00800F11" w:rsidRDefault="00B91836" w:rsidP="00800F1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</w:tcPr>
          <w:p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7" w:type="dxa"/>
          </w:tcPr>
          <w:p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7" w:type="dxa"/>
          </w:tcPr>
          <w:p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</w:tcPr>
          <w:p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91836" w:rsidRPr="00800F11" w:rsidRDefault="00B91836" w:rsidP="00800F1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3EE5" w:rsidRPr="00800F11" w:rsidRDefault="007A3EE5" w:rsidP="00800F1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F11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таблице 5 представлены результаты диагностики познавательных процессов.</w:t>
      </w:r>
    </w:p>
    <w:p w:rsidR="00B91836" w:rsidRPr="00800F11" w:rsidRDefault="007A3EE5" w:rsidP="00800F11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00F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Таблица 5. Общие показат</w:t>
      </w:r>
      <w:r w:rsidR="00B91836" w:rsidRPr="00800F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ели готовности к школе</w:t>
      </w:r>
      <w:r w:rsidRPr="00800F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tbl>
      <w:tblPr>
        <w:tblStyle w:val="a4"/>
        <w:tblW w:w="10065" w:type="dxa"/>
        <w:jc w:val="center"/>
        <w:tblLook w:val="04A0" w:firstRow="1" w:lastRow="0" w:firstColumn="1" w:lastColumn="0" w:noHBand="0" w:noVBand="1"/>
      </w:tblPr>
      <w:tblGrid>
        <w:gridCol w:w="1178"/>
        <w:gridCol w:w="1373"/>
        <w:gridCol w:w="1417"/>
        <w:gridCol w:w="1098"/>
        <w:gridCol w:w="1417"/>
        <w:gridCol w:w="1098"/>
        <w:gridCol w:w="1417"/>
        <w:gridCol w:w="1098"/>
      </w:tblGrid>
      <w:tr w:rsidR="00B91836" w:rsidRPr="00800F11" w:rsidTr="00800F11">
        <w:trPr>
          <w:jc w:val="center"/>
        </w:trPr>
        <w:tc>
          <w:tcPr>
            <w:tcW w:w="1123" w:type="dxa"/>
            <w:vMerge w:val="restart"/>
          </w:tcPr>
          <w:p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</w:t>
            </w:r>
          </w:p>
          <w:p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vMerge w:val="restart"/>
          </w:tcPr>
          <w:p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детей</w:t>
            </w:r>
          </w:p>
        </w:tc>
        <w:tc>
          <w:tcPr>
            <w:tcW w:w="2434" w:type="dxa"/>
            <w:gridSpan w:val="2"/>
          </w:tcPr>
          <w:p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 уровень</w:t>
            </w:r>
          </w:p>
        </w:tc>
        <w:tc>
          <w:tcPr>
            <w:tcW w:w="2434" w:type="dxa"/>
            <w:gridSpan w:val="2"/>
          </w:tcPr>
          <w:p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уровень</w:t>
            </w:r>
          </w:p>
        </w:tc>
        <w:tc>
          <w:tcPr>
            <w:tcW w:w="2723" w:type="dxa"/>
            <w:gridSpan w:val="2"/>
          </w:tcPr>
          <w:p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 уровень</w:t>
            </w:r>
          </w:p>
        </w:tc>
      </w:tr>
      <w:tr w:rsidR="00B91836" w:rsidRPr="00800F11" w:rsidTr="00800F11">
        <w:trPr>
          <w:jc w:val="center"/>
        </w:trPr>
        <w:tc>
          <w:tcPr>
            <w:tcW w:w="1123" w:type="dxa"/>
            <w:vMerge/>
          </w:tcPr>
          <w:p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vMerge/>
          </w:tcPr>
          <w:p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детей</w:t>
            </w:r>
          </w:p>
        </w:tc>
        <w:tc>
          <w:tcPr>
            <w:tcW w:w="1067" w:type="dxa"/>
          </w:tcPr>
          <w:p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367" w:type="dxa"/>
          </w:tcPr>
          <w:p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детей</w:t>
            </w:r>
          </w:p>
        </w:tc>
        <w:tc>
          <w:tcPr>
            <w:tcW w:w="1067" w:type="dxa"/>
          </w:tcPr>
          <w:p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367" w:type="dxa"/>
          </w:tcPr>
          <w:p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детей</w:t>
            </w:r>
          </w:p>
        </w:tc>
        <w:tc>
          <w:tcPr>
            <w:tcW w:w="1356" w:type="dxa"/>
          </w:tcPr>
          <w:p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</w:tr>
      <w:tr w:rsidR="00B91836" w:rsidRPr="00800F11" w:rsidTr="00800F11">
        <w:trPr>
          <w:jc w:val="center"/>
        </w:trPr>
        <w:tc>
          <w:tcPr>
            <w:tcW w:w="1123" w:type="dxa"/>
          </w:tcPr>
          <w:p w:rsidR="00B91836" w:rsidRPr="00800F11" w:rsidRDefault="00B91836" w:rsidP="00800F1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B91836" w:rsidRPr="00800F11" w:rsidRDefault="00B91836" w:rsidP="00800F1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</w:tcPr>
          <w:p w:rsidR="00B91836" w:rsidRPr="00800F11" w:rsidRDefault="00DA08AD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367" w:type="dxa"/>
          </w:tcPr>
          <w:p w:rsidR="00B91836" w:rsidRPr="00800F11" w:rsidRDefault="00B91836" w:rsidP="00DA08A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A0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80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</w:t>
            </w:r>
          </w:p>
        </w:tc>
        <w:tc>
          <w:tcPr>
            <w:tcW w:w="1067" w:type="dxa"/>
          </w:tcPr>
          <w:p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:rsidR="00B91836" w:rsidRPr="00800F11" w:rsidRDefault="00DA08AD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B91836" w:rsidRPr="0080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</w:t>
            </w:r>
          </w:p>
        </w:tc>
        <w:tc>
          <w:tcPr>
            <w:tcW w:w="1067" w:type="dxa"/>
          </w:tcPr>
          <w:p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чел.</w:t>
            </w:r>
          </w:p>
        </w:tc>
        <w:tc>
          <w:tcPr>
            <w:tcW w:w="1356" w:type="dxa"/>
          </w:tcPr>
          <w:p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1836" w:rsidRPr="00800F11" w:rsidTr="00800F11">
        <w:trPr>
          <w:jc w:val="center"/>
        </w:trPr>
        <w:tc>
          <w:tcPr>
            <w:tcW w:w="1123" w:type="dxa"/>
          </w:tcPr>
          <w:p w:rsidR="00B91836" w:rsidRPr="00800F11" w:rsidRDefault="00B91836" w:rsidP="00800F1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  <w:p w:rsidR="00B91836" w:rsidRPr="00800F11" w:rsidRDefault="00B91836" w:rsidP="00800F1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</w:tcPr>
          <w:p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7" w:type="dxa"/>
          </w:tcPr>
          <w:p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7" w:type="dxa"/>
          </w:tcPr>
          <w:p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</w:tcPr>
          <w:p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91836" w:rsidRPr="00800F11" w:rsidRDefault="00B91836" w:rsidP="00800F1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7D5A" w:rsidRPr="00800F11" w:rsidRDefault="00800F11" w:rsidP="00800F1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</w:t>
      </w:r>
      <w:r w:rsidR="00FD76A5" w:rsidRPr="00800F11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Важным компонентом готовности к школьному обучению является мотивационная</w:t>
      </w:r>
      <w:r w:rsidR="005A1719" w:rsidRPr="00800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личностная</w:t>
      </w:r>
      <w:r w:rsidR="00FD76A5" w:rsidRPr="00800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готовность</w:t>
      </w:r>
      <w:r w:rsidR="000729DC" w:rsidRPr="00800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Ниже на графике представлены результаты. </w:t>
      </w:r>
    </w:p>
    <w:p w:rsidR="00A97670" w:rsidRPr="00800F11" w:rsidRDefault="00A97670" w:rsidP="00800F11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F1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086225" cy="2085975"/>
            <wp:effectExtent l="0" t="0" r="9525" b="952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bookmarkStart w:id="0" w:name="_GoBack"/>
      <w:bookmarkEnd w:id="0"/>
    </w:p>
    <w:p w:rsidR="000729DC" w:rsidRPr="00800F11" w:rsidRDefault="000729DC" w:rsidP="00800F11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4689" w:rsidRPr="00800F11" w:rsidRDefault="005A1719" w:rsidP="00800F11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00F11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105275" cy="2943225"/>
            <wp:effectExtent l="0" t="0" r="9525" b="952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377D5A" w:rsidRPr="00800F11" w:rsidRDefault="00377D5A" w:rsidP="00800F11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59318C" w:rsidRPr="00800F11" w:rsidRDefault="007046B7" w:rsidP="00800F11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800F11">
        <w:rPr>
          <w:rFonts w:ascii="Times New Roman" w:eastAsia="Calibri" w:hAnsi="Times New Roman" w:cs="Times New Roman"/>
          <w:b/>
          <w:sz w:val="28"/>
          <w:szCs w:val="28"/>
        </w:rPr>
        <w:t>Выводы</w:t>
      </w:r>
      <w:r w:rsidR="00377D5A" w:rsidRPr="00800F11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9E37C9" w:rsidRPr="00800F11" w:rsidRDefault="0059318C" w:rsidP="00800F1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C370BA" w:rsidRPr="00800F11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Диагностика в начале учебного года позволила определить</w:t>
      </w:r>
      <w:r w:rsidR="009E37C9" w:rsidRPr="00800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общий</w:t>
      </w:r>
      <w:r w:rsidR="00C370BA" w:rsidRPr="00800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уровень готовности к школе,</w:t>
      </w:r>
      <w:r w:rsidR="00C5326E" w:rsidRPr="00800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включающих в себя личностный, мотивационный и познавательный компонент,</w:t>
      </w:r>
      <w:r w:rsidR="00C370BA" w:rsidRPr="00800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выявить сильные и слабые стороны в развитии </w:t>
      </w:r>
      <w:r w:rsidR="00C5326E" w:rsidRPr="00800F1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ребёнка</w:t>
      </w:r>
      <w:r w:rsidR="00C370BA" w:rsidRPr="00800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выявить детей, нуждающихся в коррекционно-развивающей работе. </w:t>
      </w:r>
      <w:r w:rsidR="009E0BB4" w:rsidRPr="00800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Были выявлены основные проблемы в развитии произвольного внимания, словесно-логического мышления, воображения. У большинства детей хорошо развита кратковременная слуховая память и наглядно-образное мышление. Таким </w:t>
      </w:r>
      <w:r w:rsidR="009E0BB4" w:rsidRPr="00800F1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образом по результатам диагностики в начале учебного года была сформирована коррекционно-развивающая группа детей с низким уровнем развития познавательных процессов в количестве 5 человек. </w:t>
      </w:r>
    </w:p>
    <w:p w:rsidR="00800F11" w:rsidRDefault="00C370BA" w:rsidP="00800F1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Диагностика в конце учебного года позволила выявить динамику в развитии познавательных процесс и в формировании мотивационной</w:t>
      </w:r>
      <w:r w:rsidR="005A1719" w:rsidRPr="00800F11">
        <w:rPr>
          <w:rFonts w:ascii="Times New Roman" w:eastAsia="Times New Roman" w:hAnsi="Times New Roman" w:cs="Times New Roman"/>
          <w:sz w:val="28"/>
          <w:szCs w:val="28"/>
          <w:lang w:eastAsia="ru-RU"/>
        </w:rPr>
        <w:t>, личностной</w:t>
      </w:r>
      <w:r w:rsidRPr="00800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готовности.</w:t>
      </w:r>
      <w:r w:rsidR="00471E5A" w:rsidRPr="00800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Результаты</w:t>
      </w:r>
      <w:r w:rsidRPr="00800F1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938E6" w:rsidRPr="00800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00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полученные в конце учебного года, </w:t>
      </w:r>
      <w:r w:rsidR="00471E5A" w:rsidRPr="00800F11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говорят о положительной динамике в развитии познавательных процессов детей подготовительны</w:t>
      </w:r>
      <w:r w:rsidR="007A3EE5" w:rsidRPr="00800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групп, а также о динамике в </w:t>
      </w:r>
      <w:r w:rsidR="005A1719" w:rsidRPr="00800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мотивационной и личностной </w:t>
      </w:r>
      <w:r w:rsidR="007A3EE5" w:rsidRPr="00800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готовности. </w:t>
      </w:r>
      <w:r w:rsidRPr="00800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938E6" w:rsidRPr="00800F11" w:rsidRDefault="00800F11" w:rsidP="00800F1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B2738C" w:rsidRPr="00800F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Достичь положительной динами позволили:</w:t>
      </w:r>
    </w:p>
    <w:p w:rsidR="00B2738C" w:rsidRPr="00800F11" w:rsidRDefault="00B2738C" w:rsidP="00800F11">
      <w:pPr>
        <w:pStyle w:val="a3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F11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Систематические коррекционно-развивающие занятия с детьми</w:t>
      </w:r>
      <w:r w:rsidR="00D01D9F" w:rsidRPr="00800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имеющими низкий уровень развития, направленные на предупреждение школьной </w:t>
      </w:r>
      <w:proofErr w:type="spellStart"/>
      <w:r w:rsidR="00D01D9F" w:rsidRPr="00800F1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дезадаптации</w:t>
      </w:r>
      <w:proofErr w:type="spellEnd"/>
      <w:r w:rsidR="00D01D9F" w:rsidRPr="00800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Н.Ю. </w:t>
      </w:r>
      <w:proofErr w:type="spellStart"/>
      <w:r w:rsidR="00D01D9F" w:rsidRPr="00800F11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Куражевой</w:t>
      </w:r>
      <w:proofErr w:type="spellEnd"/>
      <w:r w:rsidR="00D01D9F" w:rsidRPr="00800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«Приключения бедующих первоклассников»;</w:t>
      </w:r>
    </w:p>
    <w:p w:rsidR="00D01D9F" w:rsidRPr="00800F11" w:rsidRDefault="00D01D9F" w:rsidP="00800F11">
      <w:pPr>
        <w:pStyle w:val="a3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F1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Совместная работа всех участников образовательных отношений;</w:t>
      </w:r>
    </w:p>
    <w:p w:rsidR="00D01D9F" w:rsidRPr="00800F11" w:rsidRDefault="00D01D9F" w:rsidP="00800F11">
      <w:pPr>
        <w:pStyle w:val="a3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F1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Высокая посещаемость детей коррекционно-развивающих занятий;</w:t>
      </w:r>
    </w:p>
    <w:p w:rsidR="00C938E6" w:rsidRPr="00800F11" w:rsidRDefault="00D01D9F" w:rsidP="00800F11">
      <w:pPr>
        <w:pStyle w:val="a3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F1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Вовлеченность родителей (законных представителей) в кор</w:t>
      </w:r>
      <w:r w:rsidR="00C938E6" w:rsidRPr="00800F11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800F11">
        <w:rPr>
          <w:rFonts w:ascii="Times New Roman" w:eastAsia="Times New Roman" w:hAnsi="Times New Roman" w:cs="Times New Roman"/>
          <w:sz w:val="28"/>
          <w:szCs w:val="28"/>
          <w:lang w:eastAsia="ru-RU"/>
        </w:rPr>
        <w:t>екционно-развивающий процесс.</w:t>
      </w:r>
    </w:p>
    <w:p w:rsidR="00D01D9F" w:rsidRPr="00800F11" w:rsidRDefault="00D01D9F" w:rsidP="00800F1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Процент детей, имеющих низкий уровень </w:t>
      </w:r>
      <w:r w:rsidR="007A3EE5" w:rsidRPr="00800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развития познавательных процессов </w:t>
      </w:r>
      <w:r w:rsidRPr="00800F1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</w:t>
      </w:r>
      <w:r w:rsidR="009E0BB4" w:rsidRPr="00800F11">
        <w:rPr>
          <w:rFonts w:ascii="Times New Roman" w:eastAsia="Times New Roman" w:hAnsi="Times New Roman" w:cs="Times New Roman"/>
          <w:sz w:val="28"/>
          <w:szCs w:val="28"/>
          <w:lang w:eastAsia="ru-RU"/>
        </w:rPr>
        <w:t>он</w:t>
      </w:r>
      <w:r w:rsidR="00800F11">
        <w:rPr>
          <w:rFonts w:ascii="Times New Roman" w:eastAsia="Times New Roman" w:hAnsi="Times New Roman" w:cs="Times New Roman"/>
          <w:sz w:val="28"/>
          <w:szCs w:val="28"/>
          <w:lang w:eastAsia="ru-RU"/>
        </w:rPr>
        <w:t>ец учебного года составил 1 % (</w:t>
      </w:r>
      <w:r w:rsidR="009E0BB4" w:rsidRPr="00800F11">
        <w:rPr>
          <w:rFonts w:ascii="Times New Roman" w:eastAsia="Times New Roman" w:hAnsi="Times New Roman" w:cs="Times New Roman"/>
          <w:sz w:val="28"/>
          <w:szCs w:val="28"/>
          <w:lang w:eastAsia="ru-RU"/>
        </w:rPr>
        <w:t>1 человек).</w:t>
      </w:r>
      <w:r w:rsidRPr="00800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Отсутствие динамики у этих детей связано с частыми пропусками занятий и отсутствуем интереса родителей (законных представителей) к коррекционно-развивающему процессу.</w:t>
      </w:r>
    </w:p>
    <w:p w:rsidR="008C2445" w:rsidRPr="00800F11" w:rsidRDefault="008C2445" w:rsidP="00800F1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46B7" w:rsidRPr="00800F11" w:rsidRDefault="007046B7" w:rsidP="00800F11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46B7" w:rsidRPr="00800F11" w:rsidRDefault="007046B7" w:rsidP="00800F11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F11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Педагог-психолог ____________/________________</w:t>
      </w:r>
    </w:p>
    <w:p w:rsidR="001D7EFB" w:rsidRPr="00800F11" w:rsidRDefault="001D7EFB" w:rsidP="00800F11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7EFB" w:rsidRPr="00800F11" w:rsidRDefault="001D7EFB" w:rsidP="00800F1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1D7EFB" w:rsidRPr="00800F11" w:rsidSect="00800F11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A45E7"/>
    <w:multiLevelType w:val="hybridMultilevel"/>
    <w:tmpl w:val="7B5AB8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CB627E"/>
    <w:multiLevelType w:val="hybridMultilevel"/>
    <w:tmpl w:val="6F243A7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DC4569"/>
    <w:multiLevelType w:val="hybridMultilevel"/>
    <w:tmpl w:val="CFF214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B318FC"/>
    <w:multiLevelType w:val="hybridMultilevel"/>
    <w:tmpl w:val="49F00FFA"/>
    <w:lvl w:ilvl="0" w:tplc="FC724C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8D2A69"/>
    <w:multiLevelType w:val="hybridMultilevel"/>
    <w:tmpl w:val="DC3CA574"/>
    <w:lvl w:ilvl="0" w:tplc="DE2E2F1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88022C"/>
    <w:multiLevelType w:val="hybridMultilevel"/>
    <w:tmpl w:val="C7E2B3DA"/>
    <w:lvl w:ilvl="0" w:tplc="49EEB2D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32C"/>
    <w:rsid w:val="000729DC"/>
    <w:rsid w:val="0007618C"/>
    <w:rsid w:val="000B69C9"/>
    <w:rsid w:val="001D7EFB"/>
    <w:rsid w:val="001F70E9"/>
    <w:rsid w:val="00370D68"/>
    <w:rsid w:val="00377D5A"/>
    <w:rsid w:val="00435203"/>
    <w:rsid w:val="00471E5A"/>
    <w:rsid w:val="005915D8"/>
    <w:rsid w:val="0059318C"/>
    <w:rsid w:val="005A1719"/>
    <w:rsid w:val="005F1920"/>
    <w:rsid w:val="005F7444"/>
    <w:rsid w:val="00625FEE"/>
    <w:rsid w:val="007046B7"/>
    <w:rsid w:val="007A3EE5"/>
    <w:rsid w:val="007D79FB"/>
    <w:rsid w:val="00800F11"/>
    <w:rsid w:val="0086432C"/>
    <w:rsid w:val="008C2445"/>
    <w:rsid w:val="00913DF3"/>
    <w:rsid w:val="00931FB4"/>
    <w:rsid w:val="00964689"/>
    <w:rsid w:val="009A38A5"/>
    <w:rsid w:val="009E0BB4"/>
    <w:rsid w:val="009E37C9"/>
    <w:rsid w:val="00A97670"/>
    <w:rsid w:val="00B2738C"/>
    <w:rsid w:val="00B91836"/>
    <w:rsid w:val="00C370BA"/>
    <w:rsid w:val="00C5326E"/>
    <w:rsid w:val="00C938E6"/>
    <w:rsid w:val="00CE63DD"/>
    <w:rsid w:val="00D01D9F"/>
    <w:rsid w:val="00D9111E"/>
    <w:rsid w:val="00DA08AD"/>
    <w:rsid w:val="00E310D6"/>
    <w:rsid w:val="00F635C5"/>
    <w:rsid w:val="00FD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5203"/>
    <w:pPr>
      <w:ind w:left="720"/>
      <w:contextualSpacing/>
    </w:pPr>
  </w:style>
  <w:style w:type="table" w:styleId="a4">
    <w:name w:val="Table Grid"/>
    <w:basedOn w:val="a1"/>
    <w:uiPriority w:val="39"/>
    <w:rsid w:val="00F635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A08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08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5203"/>
    <w:pPr>
      <w:ind w:left="720"/>
      <w:contextualSpacing/>
    </w:pPr>
  </w:style>
  <w:style w:type="table" w:styleId="a4">
    <w:name w:val="Table Grid"/>
    <w:basedOn w:val="a1"/>
    <w:uiPriority w:val="39"/>
    <w:rsid w:val="00F635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A08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08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5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Мотивационная готовность к школе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мотивация сформирована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Лист1!$A$2:$A$3</c:f>
              <c:strCache>
                <c:ptCount val="2"/>
                <c:pt idx="0">
                  <c:v>сентябрь </c:v>
                </c:pt>
                <c:pt idx="1">
                  <c:v>май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20</c:v>
                </c:pt>
                <c:pt idx="1">
                  <c:v>29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AF8-4A56-9274-961A9677114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мотивация не сформирована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Лист1!$A$2:$A$3</c:f>
              <c:strCache>
                <c:ptCount val="2"/>
                <c:pt idx="0">
                  <c:v>сентябрь </c:v>
                </c:pt>
                <c:pt idx="1">
                  <c:v>май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10</c:v>
                </c:pt>
                <c:pt idx="1">
                  <c:v>4.4000000000000004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AF8-4A56-9274-961A9677114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94051328"/>
        <c:axId val="152531712"/>
      </c:barChart>
      <c:catAx>
        <c:axId val="940513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2531712"/>
        <c:crosses val="autoZero"/>
        <c:auto val="1"/>
        <c:lblAlgn val="ctr"/>
        <c:lblOffset val="100"/>
        <c:noMultiLvlLbl val="0"/>
      </c:catAx>
      <c:valAx>
        <c:axId val="1525317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40513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Личностная готовность к школе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Низкая самооценка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Лист1!$A$2:$A$3</c:f>
              <c:strCache>
                <c:ptCount val="2"/>
                <c:pt idx="0">
                  <c:v>сентябрь</c:v>
                </c:pt>
                <c:pt idx="1">
                  <c:v>май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</c:v>
                </c:pt>
                <c:pt idx="1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8E2-42C3-80C5-6A3BB8ED426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Завышенная самооценка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Лист1!$A$2:$A$3</c:f>
              <c:strCache>
                <c:ptCount val="2"/>
                <c:pt idx="0">
                  <c:v>сентябрь</c:v>
                </c:pt>
                <c:pt idx="1">
                  <c:v>май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4</c:v>
                </c:pt>
                <c:pt idx="1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A8E2-42C3-80C5-6A3BB8ED4260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Адекватная самооценка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Лист1!$A$2:$A$3</c:f>
              <c:strCache>
                <c:ptCount val="2"/>
                <c:pt idx="0">
                  <c:v>сентябрь</c:v>
                </c:pt>
                <c:pt idx="1">
                  <c:v>май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25</c:v>
                </c:pt>
                <c:pt idx="1">
                  <c:v>27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A8E2-42C3-80C5-6A3BB8ED426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52542592"/>
        <c:axId val="152544384"/>
      </c:barChart>
      <c:catAx>
        <c:axId val="1525425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2544384"/>
        <c:crosses val="autoZero"/>
        <c:auto val="1"/>
        <c:lblAlgn val="ctr"/>
        <c:lblOffset val="100"/>
        <c:noMultiLvlLbl val="0"/>
      </c:catAx>
      <c:valAx>
        <c:axId val="1525443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25425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694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X</cp:lastModifiedBy>
  <cp:revision>2</cp:revision>
  <dcterms:created xsi:type="dcterms:W3CDTF">2020-10-04T13:39:00Z</dcterms:created>
  <dcterms:modified xsi:type="dcterms:W3CDTF">2020-10-04T13:39:00Z</dcterms:modified>
</cp:coreProperties>
</file>