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A8" w:rsidRPr="00A15381" w:rsidRDefault="009312A8" w:rsidP="00931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40"/>
          <w:szCs w:val="40"/>
          <w:u w:val="single"/>
          <w:lang w:eastAsia="ru-RU"/>
        </w:rPr>
      </w:pPr>
      <w:bookmarkStart w:id="0" w:name="_GoBack"/>
      <w:r w:rsidRPr="00A15381">
        <w:rPr>
          <w:rFonts w:ascii="Times New Roman" w:eastAsia="Times New Roman" w:hAnsi="Times New Roman" w:cs="Times New Roman"/>
          <w:bCs/>
          <w:color w:val="7030A0"/>
          <w:sz w:val="40"/>
          <w:szCs w:val="40"/>
          <w:u w:val="single"/>
          <w:lang w:eastAsia="ru-RU"/>
        </w:rPr>
        <w:t>Возрастные и психологические особенности детей дошкольного возраста</w:t>
      </w:r>
    </w:p>
    <w:bookmarkEnd w:id="0"/>
    <w:p w:rsidR="001E47DB" w:rsidRPr="009312A8" w:rsidRDefault="001E47DB" w:rsidP="009312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Первая младшая группа (2-3 года)</w:t>
      </w:r>
    </w:p>
    <w:p w:rsidR="008965FB" w:rsidRDefault="001E47DB" w:rsidP="008965FB">
      <w:pPr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До пяти лет все основные психические процессы ребенка - внимание, память, мышление - носят непроизвольный характер. Это означает, что малыш не </w:t>
      </w:r>
      <w:r w:rsidR="0089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управлять ими </w:t>
      </w:r>
      <w:proofErr w:type="gramStart"/>
      <w:r w:rsidR="00896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1E47DB" w:rsidRPr="009312A8" w:rsidRDefault="001E47DB" w:rsidP="00896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собственному желанию, он не в состоянии сосредоточиться или специально что-то запомнить - он обращает внимание на то, что само привлекло его внимание, запоминает то, что само запоминается. Такова важнейшая особенность, которая определяет характер методов и приемов, используемых в работе с детьми.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Ребенок 2 - 3 лет очень эмоционален, однако его эмоции непостоянны, малыша легко отвлечь и переключить с одного эмоционального состояния на другое. Восстановлению эмоционального равновесия   способствует так называемая ритмическая стимуляция - игры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которые включают ритмичное покачивание, подбрасывание, поглаживание и т.п. Такими играми изобилует народная традиция пестования детей.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Маленький ребенок обучается только тому, что его заинтересовало, и принимает что-то только от того человека, которому он доверяет. Поэтому успешность его обучения зависит от того, сложился ли контакт с педагогом. В этом отношении очень важно, как проходит адаптация ребенка к детскому саду и испытывает ли он в группе эмоциональный комфорт.</w:t>
      </w:r>
    </w:p>
    <w:p w:rsidR="001E47DB" w:rsidRPr="009312A8" w:rsidRDefault="008965F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1E47DB"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у детей данного возраста носит ситуативно-личностный характер. Это означает, что каждому ребенку необходимо индивидуальное внимание педагога, индивидуальный контакт с ним. Отсюда следует, что занятия должны быть кратковременными, построенные так, чтобы воспитатель мог говорить понемногу, но с каждым ребенком в отдельности. Занятия не рассчитаны на </w:t>
      </w:r>
      <w:r w:rsidR="001E47DB"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работу со всей группой как единым целым. Как уже отмечалось, обучать ребенка может только тот взрослый, которому он доверяет и симпатизирует.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Обучение в этом возрасте проходит и на собственном практическом опыте, и на основе подражания приятному взрослому. При этом ребенок подражает всему, что делает взрослый, - и хорошему, и плохому; и правильному, и неправильному.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Сверстник еще не представляет для такого малыша особого интереса и рассматривается часто как еще один предмет. Дети играют "рядом", но не "вместе". Друг для друга они становятся нередко источниками отрицательных эмоций: другой ребенок исследует предмет, который интересует и меня, другой ребенок завладел вниманием воспитательницы, которую я люблю, другой ребенок наступил мне на ногу, пролил компот и т.п.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Малыш 2-3 лет может не понимать разницы между живым и неживым и "разобрать на части" живую бабочку так же, как он это делает с пластмассовой машинкой. Пока еще такое поведение не является проявлением жестокости. Разницу между живым и неживым он усваивает из наблюдений за отношением взрослого к разным объектам.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Мышление ребенка данного возраста носит наглядно-действенный характер. Это означает, что познание окружающего мира происходит в процессе реальных предметных манипуляций, соответственно и ведущим типом игры является предметно-</w:t>
      </w:r>
      <w:proofErr w:type="spell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манипулятивный</w:t>
      </w:r>
      <w:proofErr w:type="spell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 для маленьких первооткрывателей поддержать саму мотивацию исследования и познания окружающего мира. От взрослого требуется лишь создать интересную развивающую среду и предоставить детям время и свободу деятельности в ней.</w:t>
      </w:r>
    </w:p>
    <w:p w:rsidR="009312A8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312A8" w:rsidRPr="0093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Психологические особенности:</w:t>
      </w:r>
    </w:p>
    <w:p w:rsidR="001E47DB" w:rsidRPr="009312A8" w:rsidRDefault="001E47DB" w:rsidP="009312A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наглядно-действенное мышление;</w:t>
      </w:r>
    </w:p>
    <w:p w:rsidR="001E47DB" w:rsidRPr="009312A8" w:rsidRDefault="001E47DB" w:rsidP="009312A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интеллектуальное развитие зависит от того, насколько богата окружающая развивающая среда, т.е. позволяет ли она разнообразно и содержательно исследовать окружающий мир, манипулируя различными предметами;</w:t>
      </w:r>
    </w:p>
    <w:p w:rsidR="001E47DB" w:rsidRPr="009312A8" w:rsidRDefault="001E47DB" w:rsidP="009312A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речь находится в стадии формирования;</w:t>
      </w:r>
    </w:p>
    <w:p w:rsidR="009312A8" w:rsidRPr="009312A8" w:rsidRDefault="001E47DB" w:rsidP="009312A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обучение эффективно только на фоне психоэмоционального комфортного состояния;</w:t>
      </w:r>
    </w:p>
    <w:p w:rsidR="001E47DB" w:rsidRPr="009312A8" w:rsidRDefault="001E47DB" w:rsidP="009312A8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внимание, память </w:t>
      </w:r>
      <w:proofErr w:type="gramStart"/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непроизвольны</w:t>
      </w:r>
      <w:proofErr w:type="gramEnd"/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E47DB" w:rsidRPr="009312A8" w:rsidRDefault="009312A8" w:rsidP="009312A8">
      <w:pPr>
        <w:tabs>
          <w:tab w:val="left" w:pos="2610"/>
          <w:tab w:val="center" w:pos="496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  <w:r w:rsidR="001E47DB"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Вторая младшая группа (3-4 года)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    В данной возрастной группе сохраняется непроизвольный характер основных психических процессов (внимания, памяти, мышления), а также эмоциональная лабильность (подвижность) и потребность в эмоциональном комфорте. Однако ведущим типом общения становится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ситуативно-деловое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означает, что взрослый привлекает ребенка в первую очередь как партнер по интересной совместной деятельности. Сверстник пока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пригоден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исполнения этой роли, поскольку еще не вполне владеет речью, с ним трудно согласовать намерения и построить план совместной деятельности.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Взаимодействие с 3-4-летними детьми осложнено тем, что они проходят через </w:t>
      </w:r>
      <w:r w:rsidRPr="00931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ВОЗРАСТНОЙ КРИЗИС ТРЕХ ЛЕТ - КРИЗИС СТАНОВЛЕНИЯ ВОЛИ, КРИЗИС "Я САМ!"</w:t>
      </w:r>
      <w:proofErr w:type="gramStart"/>
      <w:r w:rsidRPr="00931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период психологи рекомендуют постараться дать каждому ребенку возможность реализовать все его намерения, каждое "Я хочу" и "Я буду", если это не угрожает жизни и здоровью его самого или других детей группы. Все это значительно усложняет работу педагога, поскольку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прежде нуждаются в индивидуальном внимании. Формы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снова ориентированы на возможность кратковременных, но индивидуальных контактов с воспитанниками.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Мышление детей старше 3 лет носит уже наглядно-образный характер. Это означает, что от манипулирования объектами ребенок способен перейти к манипулированию представлениями и образами. При этом сфера его познавательной деятельности сосредоточена на реальном, предметном, непосредственно окружающем его в данный момент мире. Он познает то, что видит перед собой сию минуту.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Важно помнить, что речь у ребенка находится в стадии становления, поэтому педагог еще не может полноценно использовать ее как средство проверки и выявления знаний. Речевой ответ не позволяет судить о 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действительном уровне </w:t>
      </w:r>
      <w:proofErr w:type="spell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или иного представления малыша, поскольку неизвестно, кроется ли проблема в </w:t>
      </w:r>
      <w:proofErr w:type="spell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или же речи. Педагог может расширить собственный используемый словарный запас, но не должен требовать от 3-4-летних детей развернутых и полных ответов. Такое требование травмирует ребенка, его внимание переключается с выполнения мыслительных операций на речевое формулирование.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312A8" w:rsidRPr="0093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Психологические особенности</w:t>
      </w:r>
      <w:r w:rsidRPr="009312A8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:</w:t>
      </w:r>
    </w:p>
    <w:p w:rsidR="001E47DB" w:rsidRPr="009312A8" w:rsidRDefault="001E47DB" w:rsidP="009312A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мышление ребенка носит наглядно-образный характер;</w:t>
      </w:r>
    </w:p>
    <w:p w:rsidR="001E47DB" w:rsidRPr="009312A8" w:rsidRDefault="001E47DB" w:rsidP="009312A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внимание, память, мышление остаются непроизвольными;</w:t>
      </w:r>
    </w:p>
    <w:p w:rsidR="001E47DB" w:rsidRPr="009312A8" w:rsidRDefault="001E47DB" w:rsidP="009312A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речь находится в стадии формирования;</w:t>
      </w:r>
    </w:p>
    <w:p w:rsidR="001E47DB" w:rsidRPr="009312A8" w:rsidRDefault="001E47DB" w:rsidP="009312A8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ребенок познает мир, непосредственно окружающий его в данный момент.</w:t>
      </w:r>
    </w:p>
    <w:p w:rsidR="001E47DB" w:rsidRPr="009312A8" w:rsidRDefault="001E47DB" w:rsidP="009312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Средняя группа (4-5 лет)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На пятом году жизни у детей сохраняется непроизвольность психических процессов. Однако важнейшими новообразованиями являются два: завершение в основном процесса формирования активной речи и выход сознания за пределы непосредственно воспринимаемой действительности.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Взрослый теперь представляет интерес в первую очередь как источник увлекательной и компетентной информации. Общение носит </w:t>
      </w:r>
      <w:proofErr w:type="spell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внеситуативно</w:t>
      </w:r>
      <w:proofErr w:type="spell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-деловой характер.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Кризис 3 лет остался позади, дети стали более эмоционально устойчивыми, менее капризными. Они начинают проявлять интерес к своим сверстникам как к партнерам по игре. Мнение сверстника приобретает особую значимость. Поэтому желательно организовывать формы взаимодействия детей, предполагающие сотрудничество, а не соревнование. Отрицательная оценка, если она неизбежна, может прозвучать только в ситуации индивидуального общения, когда ее никто, кроме самого ребенка не слышит.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Мышление по-прежнему носит наглядно-образный характер.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Средний возраст совершенно особый по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предыдущему, так и к последующему. Эксперимент показал, что самым эффективным способом 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сделать информацию привлекательной для ребенка 4-5 лет является "одушевление". В этом возрасте, как ни в каком другом, дети с удовольствием слушают волшебные сказки.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="009312A8" w:rsidRPr="009312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Психологические особенности</w:t>
      </w:r>
      <w:r w:rsidRPr="009312A8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:</w:t>
      </w:r>
    </w:p>
    <w:p w:rsidR="001E47DB" w:rsidRPr="009312A8" w:rsidRDefault="001E47DB" w:rsidP="009312A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мышление носит наглядно-образный характер;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47DB" w:rsidRPr="009312A8" w:rsidRDefault="001E47DB" w:rsidP="009312A8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проявляют интерес к волшебным сказкам и легче воспринимают и запоминают информацию, если она касается кого-то живого.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47DB" w:rsidRPr="009312A8" w:rsidRDefault="001E47DB" w:rsidP="009312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Старшая группа (5-6 лет)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 возрасте около 5 лет в развитии ребенка происходит большой скачок.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К пяти годам он должен иметь представление об обратимых и необратимых процессах, отличать ситуации, в которых произошло изменение какого-либо признака или количества, от ситуаций, в которых количество (или признак) остались неизменными. Например, при переливании воды из широкого низкого сосуда в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узкий количество воды не изменяется, хотя внешне может показаться, что в высоком сосуде воды больше. Аналогично, если ряд камешков сгрести в компактную кучку, камешки станут занимать меньше места, и может показаться, что их стало меньше по количеству. Ребенок после 5,5 лет должен понимать, что количество камней при изменении их расположения осталось неизменным.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Содействует общему психическому развитию активизация </w:t>
      </w:r>
      <w:r w:rsidRPr="009312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ВООБРАЖЕНИЯ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возрасте воображение является основой для решения простейших арифметических задач, а также устного счета в пределах первого десятка. Благодаря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геометрическая интуиция, появляется возможность решения простейших геометрических задач. Воображение -  это важнейшая высшая психическая функция, которая лежит в основе успешности всех видов творческой деятельности человека, в том числе и взрослого. Нельзя не согласиться с Альбертом Эйнштейном, считавшим, что воображение важнее, чем знание. Благоприятный период для развития воображения - это именно дошкольный возраст. Вместе с тем долгое время обучение детей строилось на основе действия ребенка по образцу, воспроизведения модели, предлагаемой </w:t>
      </w: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взрослым. При таком подходе творческая сила воображения уже к 8 годам угасает, и развитие творческого потенциала ребенка бывает очень затруднено. Поэтому взрослые должны научиться ценить в дошкольнике не способность делать по указанию или по образцу то, что предлагает взрослый, а придумывать свои собственные планы, формировать замыслы и реализовывать индивидуальное воображение во всех видах деятельности.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Особенность детей данного возраста - интерес и тяга к </w:t>
      </w:r>
      <w:proofErr w:type="gramStart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красивому</w:t>
      </w:r>
      <w:proofErr w:type="gramEnd"/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эстетически ценному. И с этим нельзя не считаться педагогу, выбирая методические приемы работы с дошкольниками. Эстетичность используемых наглядных материалов, их композиции на занятии, во многом определяет степень заинтересованности ребят самим предметом.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Необходимо привить детям вкус к размышлению и рассуждению, поиску решений, научить испытывать удовольствие от прилагаемых интеллектуальных усилий и получаемого в виде решения проблемы интеллектуального результата. Важно, чтобы ребятам сопутствовал успех.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 В методике работы с детьми данного возраста целесообразно сохранять упор на продуктивную деятельность и организацию интересного, проблемного или развивающего опыта в противовес умозрительным рассуждениям.</w:t>
      </w:r>
    </w:p>
    <w:p w:rsidR="001E47DB" w:rsidRPr="009312A8" w:rsidRDefault="001E47DB" w:rsidP="00931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12A8" w:rsidRPr="00931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Психологические особенности</w:t>
      </w:r>
      <w:r w:rsidRPr="009312A8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:</w:t>
      </w:r>
    </w:p>
    <w:p w:rsidR="001E47DB" w:rsidRPr="009312A8" w:rsidRDefault="001E47DB" w:rsidP="009312A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ребенок может произвольно управлять своим поведением, а также процессами внимания и запоминания, эмоциональными реакциями;</w:t>
      </w:r>
    </w:p>
    <w:p w:rsidR="001E47DB" w:rsidRPr="009312A8" w:rsidRDefault="001E47DB" w:rsidP="009312A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любом виде деятельности может выйти за пределы сиюминутной ситуации, осознать временную перспективу, удерживать в сознании одновременно цепочку взаимосвязанных событий или разные состояния вещества или процесса;</w:t>
      </w:r>
    </w:p>
    <w:p w:rsidR="001E47DB" w:rsidRPr="009312A8" w:rsidRDefault="001E47DB" w:rsidP="009312A8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ведущее значение приобретает развитие воображения.</w:t>
      </w:r>
    </w:p>
    <w:p w:rsidR="009D59E4" w:rsidRPr="009312A8" w:rsidRDefault="009D59E4" w:rsidP="009312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9E4" w:rsidRPr="009312A8" w:rsidSect="00A153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B7B"/>
    <w:multiLevelType w:val="multilevel"/>
    <w:tmpl w:val="A87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878EB"/>
    <w:multiLevelType w:val="multilevel"/>
    <w:tmpl w:val="593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6169F"/>
    <w:multiLevelType w:val="multilevel"/>
    <w:tmpl w:val="167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86D34"/>
    <w:multiLevelType w:val="multilevel"/>
    <w:tmpl w:val="7B8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F53"/>
    <w:multiLevelType w:val="multilevel"/>
    <w:tmpl w:val="CCD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51E64"/>
    <w:multiLevelType w:val="hybridMultilevel"/>
    <w:tmpl w:val="4228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62850"/>
    <w:multiLevelType w:val="multilevel"/>
    <w:tmpl w:val="7EB4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82E4E"/>
    <w:multiLevelType w:val="multilevel"/>
    <w:tmpl w:val="500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913C78"/>
    <w:multiLevelType w:val="hybridMultilevel"/>
    <w:tmpl w:val="3168AE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F921CA"/>
    <w:multiLevelType w:val="multilevel"/>
    <w:tmpl w:val="0988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537AA"/>
    <w:multiLevelType w:val="multilevel"/>
    <w:tmpl w:val="425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6F3926"/>
    <w:multiLevelType w:val="multilevel"/>
    <w:tmpl w:val="30E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92964"/>
    <w:multiLevelType w:val="multilevel"/>
    <w:tmpl w:val="45C6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92C17"/>
    <w:multiLevelType w:val="multilevel"/>
    <w:tmpl w:val="632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926705"/>
    <w:multiLevelType w:val="hybridMultilevel"/>
    <w:tmpl w:val="28D6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1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47DB"/>
    <w:rsid w:val="001E47DB"/>
    <w:rsid w:val="002E2F08"/>
    <w:rsid w:val="00561B33"/>
    <w:rsid w:val="00774D18"/>
    <w:rsid w:val="008965FB"/>
    <w:rsid w:val="009312A8"/>
    <w:rsid w:val="009D59E4"/>
    <w:rsid w:val="00A15381"/>
    <w:rsid w:val="00B97F9A"/>
    <w:rsid w:val="00C21D48"/>
    <w:rsid w:val="00D079E4"/>
    <w:rsid w:val="00D256FE"/>
    <w:rsid w:val="00D37F3A"/>
    <w:rsid w:val="00D76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7DB"/>
    <w:rPr>
      <w:b/>
      <w:bCs/>
    </w:rPr>
  </w:style>
  <w:style w:type="character" w:styleId="a5">
    <w:name w:val="Emphasis"/>
    <w:basedOn w:val="a0"/>
    <w:uiPriority w:val="20"/>
    <w:qFormat/>
    <w:rsid w:val="001E47DB"/>
    <w:rPr>
      <w:i/>
      <w:iCs/>
    </w:rPr>
  </w:style>
  <w:style w:type="paragraph" w:styleId="a6">
    <w:name w:val="List Paragraph"/>
    <w:basedOn w:val="a"/>
    <w:uiPriority w:val="34"/>
    <w:qFormat/>
    <w:rsid w:val="00931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1E8B-7566-4388-A64E-3B3AE20B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X</cp:lastModifiedBy>
  <cp:revision>5</cp:revision>
  <dcterms:created xsi:type="dcterms:W3CDTF">2018-06-25T14:52:00Z</dcterms:created>
  <dcterms:modified xsi:type="dcterms:W3CDTF">2020-10-20T16:09:00Z</dcterms:modified>
</cp:coreProperties>
</file>